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E741D" w14:textId="2E63191C" w:rsidR="007F73F5" w:rsidRDefault="0095365D" w:rsidP="007F73F5">
      <w:pPr>
        <w:keepNext/>
        <w:tabs>
          <w:tab w:val="num" w:pos="8022"/>
        </w:tabs>
        <w:spacing w:line="480" w:lineRule="auto"/>
        <w:jc w:val="center"/>
        <w:outlineLvl w:val="0"/>
        <w:rPr>
          <w:rFonts w:eastAsia="MS Mincho" w:cs="Arial"/>
          <w:b/>
          <w:bCs/>
          <w:color w:val="006685"/>
          <w:szCs w:val="20"/>
        </w:rPr>
      </w:pPr>
      <w:r>
        <w:rPr>
          <w:rFonts w:eastAsia="MS Mincho" w:cs="Arial"/>
          <w:b/>
          <w:bCs/>
          <w:color w:val="006685"/>
          <w:szCs w:val="20"/>
        </w:rPr>
        <w:t xml:space="preserve">OPTUS </w:t>
      </w:r>
      <w:r w:rsidR="004B071C">
        <w:rPr>
          <w:rFonts w:eastAsia="MS Mincho" w:cs="Arial"/>
          <w:b/>
          <w:bCs/>
          <w:color w:val="006685"/>
          <w:szCs w:val="20"/>
        </w:rPr>
        <w:t>ENTERPRISE PRODUCT TERMS</w:t>
      </w:r>
    </w:p>
    <w:p w14:paraId="2AC701EB" w14:textId="7BDEFDAE" w:rsidR="00A368AB" w:rsidRPr="007F73F5" w:rsidRDefault="00263832" w:rsidP="007F73F5">
      <w:pPr>
        <w:keepNext/>
        <w:tabs>
          <w:tab w:val="num" w:pos="8022"/>
        </w:tabs>
        <w:spacing w:line="480" w:lineRule="auto"/>
        <w:jc w:val="center"/>
        <w:outlineLvl w:val="0"/>
        <w:rPr>
          <w:rFonts w:eastAsia="MS Mincho" w:cs="Arial"/>
          <w:b/>
          <w:bCs/>
          <w:color w:val="006685"/>
          <w:szCs w:val="20"/>
        </w:rPr>
      </w:pPr>
      <w:r>
        <w:rPr>
          <w:rFonts w:eastAsia="MS Mincho" w:cs="Arial"/>
          <w:b/>
          <w:bCs/>
          <w:color w:val="006685"/>
          <w:szCs w:val="20"/>
        </w:rPr>
        <w:t>OPTUS ENTERPRISE MOBILE MANAGED SERVICE</w:t>
      </w:r>
      <w:r w:rsidR="00DC253F">
        <w:rPr>
          <w:rFonts w:eastAsia="MS Mincho" w:cs="Arial"/>
          <w:b/>
          <w:bCs/>
          <w:color w:val="006685"/>
          <w:szCs w:val="20"/>
        </w:rPr>
        <w:t>S</w:t>
      </w:r>
    </w:p>
    <w:p w14:paraId="5CC92392" w14:textId="6F02B1EE" w:rsidR="00FF460A" w:rsidRDefault="00FF460A" w:rsidP="00FF460A">
      <w:pPr>
        <w:pStyle w:val="BodyText"/>
        <w:rPr>
          <w:szCs w:val="20"/>
        </w:rPr>
      </w:pPr>
      <w:r w:rsidRPr="00FD44CA">
        <w:rPr>
          <w:szCs w:val="20"/>
        </w:rPr>
        <w:t>This Service Description forms part of Optus' Standard Form of Agreement pursuant to the Telecommunications Legislation</w:t>
      </w:r>
      <w:r w:rsidR="004B071C">
        <w:rPr>
          <w:szCs w:val="20"/>
        </w:rPr>
        <w:t>, where applicable.</w:t>
      </w:r>
    </w:p>
    <w:p w14:paraId="17D1DAC5" w14:textId="6AF0841F" w:rsidR="002A7FB9" w:rsidRPr="00C6773A" w:rsidRDefault="002F558A" w:rsidP="0057070D">
      <w:pPr>
        <w:pStyle w:val="MELegal1"/>
      </w:pPr>
      <w:r>
        <w:t>contract structure</w:t>
      </w:r>
    </w:p>
    <w:p w14:paraId="68C2692B" w14:textId="77777777" w:rsidR="00716DB3" w:rsidRPr="00F038D9" w:rsidRDefault="00716DB3" w:rsidP="0057070D">
      <w:pPr>
        <w:pStyle w:val="MELegal2"/>
      </w:pPr>
      <w:r w:rsidRPr="00F038D9">
        <w:t>General Terms:</w:t>
      </w:r>
    </w:p>
    <w:p w14:paraId="6ED6603E" w14:textId="5BB9F55E" w:rsidR="002A7FB9" w:rsidRPr="00262C37" w:rsidRDefault="002A7FB9" w:rsidP="00D11385">
      <w:pPr>
        <w:pStyle w:val="BodyTextIndent4"/>
        <w:rPr>
          <w:rFonts w:eastAsia="Arial" w:cs="Arial"/>
          <w:b/>
          <w:bCs/>
        </w:rPr>
      </w:pPr>
      <w:r w:rsidRPr="00262C37">
        <w:t>The Optus General Terms set out the standard terms and conditions applicable to the</w:t>
      </w:r>
      <w:r w:rsidR="007F73F5">
        <w:t xml:space="preserve"> </w:t>
      </w:r>
      <w:r w:rsidRPr="00262C37">
        <w:t xml:space="preserve">Service and are available on the Optus website at </w:t>
      </w:r>
      <w:hyperlink w:history="1"/>
      <w:hyperlink r:id="rId8" w:history="1">
        <w:r w:rsidR="007735EE" w:rsidRPr="000A3A32">
          <w:rPr>
            <w:rStyle w:val="Hyperlink"/>
          </w:rPr>
          <w:t>https://www.optus.com.au/content/dam/optus/documents/about-us/legal/OptusOE-GeneralTerms.pdf</w:t>
        </w:r>
      </w:hyperlink>
      <w:r w:rsidR="007735EE">
        <w:t xml:space="preserve"> </w:t>
      </w:r>
    </w:p>
    <w:p w14:paraId="1A757967" w14:textId="0507800F" w:rsidR="002A7FB9" w:rsidRPr="004B071C" w:rsidRDefault="004B071C" w:rsidP="004B071C">
      <w:pPr>
        <w:pStyle w:val="MELegal2"/>
        <w:ind w:left="737" w:hanging="737"/>
      </w:pPr>
      <w:r w:rsidRPr="004B071C">
        <w:t>Service Description</w:t>
      </w:r>
    </w:p>
    <w:p w14:paraId="27BF125A" w14:textId="730932E5" w:rsidR="00FF460A" w:rsidRPr="005C5F25" w:rsidRDefault="00FF460A" w:rsidP="00D11385">
      <w:pPr>
        <w:pStyle w:val="BodyTextIndent4"/>
      </w:pPr>
      <w:r w:rsidRPr="005C5F25">
        <w:t>Th</w:t>
      </w:r>
      <w:r w:rsidR="004B071C">
        <w:t>e</w:t>
      </w:r>
      <w:r w:rsidRPr="005C5F25">
        <w:t xml:space="preserve"> Service Description </w:t>
      </w:r>
      <w:r w:rsidR="004B071C">
        <w:t>for a given product or service</w:t>
      </w:r>
      <w:r w:rsidRPr="005C5F25">
        <w:t xml:space="preserve"> comprises the following Parts:</w:t>
      </w:r>
    </w:p>
    <w:p w14:paraId="61436C11" w14:textId="0C906BA6" w:rsidR="00FF460A" w:rsidRDefault="00FF460A" w:rsidP="0057070D">
      <w:pPr>
        <w:pStyle w:val="MELegal3"/>
      </w:pPr>
      <w:r w:rsidRPr="00FD44CA">
        <w:t xml:space="preserve">Part </w:t>
      </w:r>
      <w:r w:rsidR="00E5198B">
        <w:t>1</w:t>
      </w:r>
      <w:r w:rsidRPr="00FD44CA">
        <w:t xml:space="preserve">: </w:t>
      </w:r>
      <w:r w:rsidR="004B071C">
        <w:t xml:space="preserve">Service Family </w:t>
      </w:r>
      <w:r w:rsidR="00890029">
        <w:t>Terms</w:t>
      </w:r>
    </w:p>
    <w:p w14:paraId="3D1ED07A" w14:textId="0112B121" w:rsidR="004B071C" w:rsidRDefault="004B071C" w:rsidP="00D11385">
      <w:pPr>
        <w:pStyle w:val="MELegal3"/>
      </w:pPr>
      <w:r>
        <w:t xml:space="preserve">Part </w:t>
      </w:r>
      <w:r w:rsidR="00E5198B">
        <w:t>2</w:t>
      </w:r>
      <w:r>
        <w:t xml:space="preserve">: </w:t>
      </w:r>
      <w:r w:rsidR="00A57973">
        <w:t xml:space="preserve">Service </w:t>
      </w:r>
      <w:r>
        <w:t>Terms.</w:t>
      </w:r>
    </w:p>
    <w:p w14:paraId="01F4D1F6" w14:textId="4DAE68CD" w:rsidR="00716DB3" w:rsidRPr="00F86FF6" w:rsidRDefault="00F86FF6" w:rsidP="00FD1133">
      <w:pPr>
        <w:pStyle w:val="MELegal2"/>
        <w:ind w:left="737" w:hanging="737"/>
      </w:pPr>
      <w:r w:rsidRPr="00F86FF6">
        <w:t>Contract Documents</w:t>
      </w:r>
    </w:p>
    <w:p w14:paraId="28277647" w14:textId="77777777" w:rsidR="00716DB3" w:rsidRDefault="00716DB3" w:rsidP="00D11385">
      <w:pPr>
        <w:pStyle w:val="BodyTextIndent4"/>
      </w:pPr>
      <w:r>
        <w:t>Notwithstanding</w:t>
      </w:r>
      <w:r w:rsidRPr="00F86FF6">
        <w:t xml:space="preserve"> </w:t>
      </w:r>
      <w:r>
        <w:t>anything</w:t>
      </w:r>
      <w:r w:rsidRPr="00F86FF6">
        <w:t xml:space="preserve"> in the </w:t>
      </w:r>
      <w:r>
        <w:t>General</w:t>
      </w:r>
      <w:r w:rsidRPr="00F86FF6">
        <w:t xml:space="preserve"> </w:t>
      </w:r>
      <w:r>
        <w:t>Terms,</w:t>
      </w:r>
      <w:r w:rsidRPr="00F86FF6">
        <w:t xml:space="preserve"> </w:t>
      </w:r>
      <w:r>
        <w:t>the</w:t>
      </w:r>
      <w:r w:rsidRPr="00F86FF6">
        <w:t xml:space="preserve"> </w:t>
      </w:r>
      <w:r>
        <w:t>Agreement</w:t>
      </w:r>
      <w:r w:rsidRPr="00F86FF6">
        <w:t xml:space="preserve"> </w:t>
      </w:r>
      <w:r>
        <w:t>comprises:</w:t>
      </w:r>
    </w:p>
    <w:p w14:paraId="1F1F2384" w14:textId="1E56C00F" w:rsidR="00716DB3" w:rsidRDefault="00716DB3" w:rsidP="00D11385">
      <w:pPr>
        <w:pStyle w:val="MELegal3"/>
      </w:pPr>
      <w:r>
        <w:t>the</w:t>
      </w:r>
      <w:r>
        <w:rPr>
          <w:spacing w:val="-8"/>
        </w:rPr>
        <w:t xml:space="preserve"> </w:t>
      </w:r>
      <w:r w:rsidR="00A57973">
        <w:t xml:space="preserve">Service </w:t>
      </w:r>
      <w:proofErr w:type="gramStart"/>
      <w:r>
        <w:rPr>
          <w:spacing w:val="1"/>
        </w:rPr>
        <w:t>Terms;</w:t>
      </w:r>
      <w:proofErr w:type="gramEnd"/>
    </w:p>
    <w:p w14:paraId="542FF835" w14:textId="1BCDE21B" w:rsidR="00716DB3" w:rsidRDefault="00716DB3" w:rsidP="00D11385">
      <w:pPr>
        <w:pStyle w:val="MELegal3"/>
      </w:pPr>
      <w:r>
        <w:t>the</w:t>
      </w:r>
      <w:r>
        <w:rPr>
          <w:spacing w:val="-8"/>
        </w:rPr>
        <w:t xml:space="preserve"> </w:t>
      </w:r>
      <w:r w:rsidR="004B071C">
        <w:rPr>
          <w:spacing w:val="-8"/>
        </w:rPr>
        <w:t xml:space="preserve">Service </w:t>
      </w:r>
      <w:r>
        <w:t>Family</w:t>
      </w:r>
      <w:r>
        <w:rPr>
          <w:spacing w:val="-11"/>
        </w:rPr>
        <w:t xml:space="preserve"> </w:t>
      </w:r>
      <w:proofErr w:type="gramStart"/>
      <w:r>
        <w:rPr>
          <w:spacing w:val="1"/>
        </w:rPr>
        <w:t>Terms;</w:t>
      </w:r>
      <w:proofErr w:type="gramEnd"/>
    </w:p>
    <w:p w14:paraId="33C0950A" w14:textId="05ABBC7D" w:rsidR="00FE0448" w:rsidRPr="00FE0448" w:rsidRDefault="004B071C" w:rsidP="00D11385">
      <w:pPr>
        <w:pStyle w:val="MELegal3"/>
      </w:pPr>
      <w:r>
        <w:rPr>
          <w:spacing w:val="-8"/>
        </w:rPr>
        <w:t xml:space="preserve">the </w:t>
      </w:r>
      <w:r w:rsidR="00FE0448" w:rsidRPr="00FE0448">
        <w:t>General</w:t>
      </w:r>
      <w:r w:rsidR="00FE0448" w:rsidRPr="00FE0448">
        <w:rPr>
          <w:spacing w:val="-6"/>
        </w:rPr>
        <w:t xml:space="preserve"> </w:t>
      </w:r>
      <w:proofErr w:type="gramStart"/>
      <w:r w:rsidR="00FE0448" w:rsidRPr="00FE0448">
        <w:rPr>
          <w:spacing w:val="1"/>
        </w:rPr>
        <w:t>Terms;</w:t>
      </w:r>
      <w:proofErr w:type="gramEnd"/>
      <w:r w:rsidR="00FE0448" w:rsidRPr="00FE0448">
        <w:rPr>
          <w:spacing w:val="-8"/>
        </w:rPr>
        <w:t xml:space="preserve"> </w:t>
      </w:r>
    </w:p>
    <w:p w14:paraId="6662EF1B" w14:textId="32EDC602" w:rsidR="00716DB3" w:rsidRDefault="00716DB3" w:rsidP="00D11385">
      <w:pPr>
        <w:pStyle w:val="MELegal3"/>
      </w:pPr>
      <w:r>
        <w:t>the</w:t>
      </w:r>
      <w:r>
        <w:rPr>
          <w:spacing w:val="-5"/>
        </w:rPr>
        <w:t xml:space="preserve"> </w:t>
      </w:r>
      <w:proofErr w:type="gramStart"/>
      <w:r>
        <w:t>Application</w:t>
      </w:r>
      <w:r w:rsidR="00FE0448">
        <w:t>;</w:t>
      </w:r>
      <w:proofErr w:type="gramEnd"/>
    </w:p>
    <w:p w14:paraId="7C7BBA84" w14:textId="358EB6AA" w:rsidR="00716DB3" w:rsidRDefault="00716DB3" w:rsidP="00D11385">
      <w:pPr>
        <w:pStyle w:val="BodyTextIndent4"/>
      </w:pPr>
      <w:r w:rsidRPr="00D11385">
        <w:t>together</w:t>
      </w:r>
      <w:r w:rsidR="00FE0448" w:rsidRPr="00D11385">
        <w:t xml:space="preserve"> the</w:t>
      </w:r>
      <w:r w:rsidRPr="00D11385">
        <w:t xml:space="preserve"> </w:t>
      </w:r>
      <w:r w:rsidRPr="00FE0448">
        <w:t>Contract</w:t>
      </w:r>
      <w:r w:rsidRPr="00D11385">
        <w:t xml:space="preserve"> </w:t>
      </w:r>
      <w:r w:rsidRPr="00FE0448">
        <w:t>Documents</w:t>
      </w:r>
      <w:r>
        <w:t>.</w:t>
      </w:r>
    </w:p>
    <w:p w14:paraId="2A2235A0" w14:textId="77777777" w:rsidR="00FD1133" w:rsidRDefault="00FD1133" w:rsidP="00FD1133">
      <w:pPr>
        <w:pStyle w:val="MELegal2"/>
        <w:ind w:left="737" w:hanging="737"/>
      </w:pPr>
      <w:r>
        <w:t>Interpretation</w:t>
      </w:r>
    </w:p>
    <w:p w14:paraId="31056C8D" w14:textId="53BC7389" w:rsidR="00716DB3" w:rsidRDefault="00716DB3" w:rsidP="00D11385">
      <w:pPr>
        <w:pStyle w:val="BodyTextIndent4"/>
      </w:pPr>
      <w:r>
        <w:t>If</w:t>
      </w:r>
      <w:r w:rsidRPr="00FD1133">
        <w:t xml:space="preserve"> there is </w:t>
      </w:r>
      <w:r>
        <w:t>any</w:t>
      </w:r>
      <w:r w:rsidRPr="00FD1133">
        <w:t xml:space="preserve"> </w:t>
      </w:r>
      <w:r>
        <w:t>inconsistency</w:t>
      </w:r>
      <w:r w:rsidRPr="00FD1133">
        <w:t xml:space="preserve"> </w:t>
      </w:r>
      <w:r>
        <w:t>between</w:t>
      </w:r>
      <w:r w:rsidRPr="00FD1133">
        <w:t xml:space="preserve"> </w:t>
      </w:r>
      <w:r>
        <w:t>the</w:t>
      </w:r>
      <w:r w:rsidRPr="00FD1133">
        <w:t xml:space="preserve"> </w:t>
      </w:r>
      <w:r>
        <w:t>terms</w:t>
      </w:r>
      <w:r w:rsidRPr="00FD1133">
        <w:t xml:space="preserve"> </w:t>
      </w:r>
      <w:r>
        <w:t>of</w:t>
      </w:r>
      <w:r w:rsidRPr="00FD1133">
        <w:t xml:space="preserve"> the </w:t>
      </w:r>
      <w:r>
        <w:t>Contract</w:t>
      </w:r>
      <w:r w:rsidRPr="00FD1133">
        <w:t xml:space="preserve"> </w:t>
      </w:r>
      <w:r>
        <w:t>Documents</w:t>
      </w:r>
      <w:r w:rsidRPr="00FD1133">
        <w:t xml:space="preserve"> that </w:t>
      </w:r>
      <w:r>
        <w:t>form</w:t>
      </w:r>
      <w:r w:rsidRPr="00FD1133">
        <w:t xml:space="preserve"> the </w:t>
      </w:r>
      <w:r>
        <w:t>Agreement,</w:t>
      </w:r>
      <w:r w:rsidRPr="00FD1133">
        <w:t xml:space="preserve"> </w:t>
      </w:r>
      <w:r>
        <w:t>they</w:t>
      </w:r>
      <w:r w:rsidRPr="00FD1133">
        <w:t xml:space="preserve"> </w:t>
      </w:r>
      <w:r>
        <w:t>will</w:t>
      </w:r>
      <w:r w:rsidRPr="00FD1133">
        <w:t xml:space="preserve"> </w:t>
      </w:r>
      <w:r>
        <w:t>be</w:t>
      </w:r>
      <w:r w:rsidRPr="00FD1133">
        <w:t xml:space="preserve"> interpreted in the </w:t>
      </w:r>
      <w:r>
        <w:t>descending</w:t>
      </w:r>
      <w:r w:rsidRPr="00FD1133">
        <w:t xml:space="preserve"> </w:t>
      </w:r>
      <w:r>
        <w:t>order</w:t>
      </w:r>
      <w:r w:rsidRPr="00FD1133">
        <w:t xml:space="preserve"> </w:t>
      </w:r>
      <w:r>
        <w:t>of</w:t>
      </w:r>
      <w:r w:rsidRPr="00FD1133">
        <w:t xml:space="preserve"> </w:t>
      </w:r>
      <w:r>
        <w:t>precedence</w:t>
      </w:r>
      <w:r w:rsidRPr="00FD1133">
        <w:t xml:space="preserve"> </w:t>
      </w:r>
      <w:r>
        <w:t>specified</w:t>
      </w:r>
      <w:r w:rsidRPr="00FD1133">
        <w:t xml:space="preserve"> </w:t>
      </w:r>
      <w:r>
        <w:t>in</w:t>
      </w:r>
      <w:r w:rsidRPr="00FD1133">
        <w:t xml:space="preserve"> </w:t>
      </w:r>
      <w:r w:rsidR="007722A9" w:rsidRPr="00FD1133">
        <w:t xml:space="preserve">this </w:t>
      </w:r>
      <w:r>
        <w:t>clause,</w:t>
      </w:r>
      <w:r w:rsidRPr="00FD1133">
        <w:t xml:space="preserve"> </w:t>
      </w:r>
      <w:r>
        <w:t>so</w:t>
      </w:r>
      <w:r w:rsidRPr="00FD1133">
        <w:t xml:space="preserve"> </w:t>
      </w:r>
      <w:r>
        <w:t>that</w:t>
      </w:r>
      <w:r w:rsidRPr="00FD1133">
        <w:t xml:space="preserve"> </w:t>
      </w:r>
      <w:r>
        <w:t>the</w:t>
      </w:r>
      <w:r w:rsidRPr="00FD1133">
        <w:t xml:space="preserve"> </w:t>
      </w:r>
      <w:r w:rsidR="00A57973">
        <w:t xml:space="preserve">Service </w:t>
      </w:r>
      <w:r w:rsidR="007722A9">
        <w:t>Terms</w:t>
      </w:r>
      <w:r w:rsidRPr="00FD1133">
        <w:t xml:space="preserve"> rank first in </w:t>
      </w:r>
      <w:r>
        <w:t>precedence.</w:t>
      </w:r>
    </w:p>
    <w:p w14:paraId="4C0BE567" w14:textId="77777777" w:rsidR="00FD1133" w:rsidRPr="002C6166" w:rsidRDefault="00FD1133" w:rsidP="00FD1133">
      <w:pPr>
        <w:pStyle w:val="MELegal2"/>
        <w:ind w:left="737" w:hanging="737"/>
      </w:pPr>
      <w:r w:rsidRPr="002C6166">
        <w:t xml:space="preserve">The Agreement </w:t>
      </w:r>
    </w:p>
    <w:p w14:paraId="3B08C0C8" w14:textId="3F026948" w:rsidR="002C6166" w:rsidRPr="002C6166" w:rsidRDefault="002C6166" w:rsidP="00FD1133">
      <w:pPr>
        <w:pStyle w:val="MELegal3"/>
        <w:rPr>
          <w:rFonts w:eastAsia="Arial" w:cs="Arial"/>
          <w:b/>
          <w:bCs/>
        </w:rPr>
      </w:pPr>
      <w:r w:rsidRPr="002C6166">
        <w:t xml:space="preserve">The Optus </w:t>
      </w:r>
      <w:r w:rsidR="00831012" w:rsidRPr="00831012">
        <w:t>Enterprise Mobile Managed Service</w:t>
      </w:r>
      <w:r w:rsidR="00DC253F">
        <w:t>s</w:t>
      </w:r>
      <w:r w:rsidRPr="002C6166">
        <w:t xml:space="preserve"> is supplied by Optus Networks Pty Limited (ABN 92 008 570 330), an Optus Group Company</w:t>
      </w:r>
    </w:p>
    <w:p w14:paraId="00222193" w14:textId="40594069" w:rsidR="00FD1133" w:rsidRPr="00262C37" w:rsidRDefault="00FD1133" w:rsidP="00FD1133">
      <w:pPr>
        <w:pStyle w:val="MELegal3"/>
        <w:rPr>
          <w:rFonts w:eastAsia="Arial" w:cs="Arial"/>
          <w:b/>
          <w:bCs/>
        </w:rPr>
      </w:pPr>
      <w:r>
        <w:t>You</w:t>
      </w:r>
      <w:r w:rsidRPr="00262C37">
        <w:t xml:space="preserve"> agree that </w:t>
      </w:r>
      <w:r w:rsidR="00F42828">
        <w:t xml:space="preserve">in purchasing the Service, </w:t>
      </w:r>
      <w:r w:rsidRPr="00262C37">
        <w:t xml:space="preserve">you have accessed, </w:t>
      </w:r>
      <w:proofErr w:type="gramStart"/>
      <w:r w:rsidRPr="00262C37">
        <w:t>read</w:t>
      </w:r>
      <w:proofErr w:type="gramEnd"/>
      <w:r w:rsidRPr="00262C37">
        <w:t xml:space="preserve"> and accepted the </w:t>
      </w:r>
      <w:r>
        <w:t>Contract Documents.</w:t>
      </w:r>
    </w:p>
    <w:p w14:paraId="38223BC8" w14:textId="77777777" w:rsidR="005F24DA" w:rsidRPr="00FD44CA" w:rsidRDefault="005F24DA" w:rsidP="005F24DA">
      <w:pPr>
        <w:pStyle w:val="BodyText"/>
        <w:rPr>
          <w:szCs w:val="20"/>
        </w:rPr>
      </w:pPr>
    </w:p>
    <w:p w14:paraId="145C4A57" w14:textId="77777777" w:rsidR="00C6773A" w:rsidRDefault="00C6773A" w:rsidP="00C6773A">
      <w:pPr>
        <w:pStyle w:val="ListParagraph"/>
      </w:pPr>
    </w:p>
    <w:p w14:paraId="339CA78D" w14:textId="77777777" w:rsidR="00C6773A" w:rsidRDefault="00C6773A">
      <w:pPr>
        <w:spacing w:after="200" w:line="24" w:lineRule="auto"/>
      </w:pPr>
      <w:r>
        <w:br w:type="page"/>
      </w:r>
    </w:p>
    <w:p w14:paraId="1BD48BB1" w14:textId="77777777" w:rsidR="00716DB3" w:rsidRDefault="00716DB3" w:rsidP="00716DB3">
      <w:pPr>
        <w:rPr>
          <w:rFonts w:eastAsia="Arial" w:cs="Arial"/>
          <w:szCs w:val="20"/>
        </w:rPr>
      </w:pPr>
    </w:p>
    <w:p w14:paraId="43FFB302" w14:textId="77777777" w:rsidR="00C6773A" w:rsidRDefault="0042556E" w:rsidP="00C6773A">
      <w:pPr>
        <w:keepNext/>
        <w:tabs>
          <w:tab w:val="num" w:pos="8022"/>
        </w:tabs>
        <w:ind w:left="431" w:hanging="431"/>
        <w:outlineLvl w:val="0"/>
        <w:rPr>
          <w:rFonts w:eastAsia="MS Mincho" w:cs="Arial"/>
          <w:b/>
          <w:bCs/>
          <w:color w:val="006685"/>
          <w:szCs w:val="20"/>
        </w:rPr>
      </w:pPr>
      <w:r w:rsidRPr="00FD44CA">
        <w:rPr>
          <w:rFonts w:eastAsia="MS Mincho" w:cs="Arial"/>
          <w:b/>
          <w:bCs/>
          <w:color w:val="006685"/>
          <w:szCs w:val="20"/>
        </w:rPr>
        <w:t xml:space="preserve">SERVICE FAMILY TERMS: </w:t>
      </w:r>
    </w:p>
    <w:p w14:paraId="438325EC" w14:textId="5A8DBA9C" w:rsidR="0042556E" w:rsidRPr="00FD44CA" w:rsidRDefault="00BC5ED9" w:rsidP="00C6773A">
      <w:pPr>
        <w:keepNext/>
        <w:tabs>
          <w:tab w:val="num" w:pos="8022"/>
        </w:tabs>
        <w:ind w:left="431" w:hanging="431"/>
        <w:outlineLvl w:val="0"/>
        <w:rPr>
          <w:rFonts w:eastAsia="MS Mincho" w:cs="Arial"/>
          <w:b/>
          <w:bCs/>
          <w:color w:val="006685"/>
          <w:szCs w:val="20"/>
        </w:rPr>
      </w:pPr>
      <w:r>
        <w:rPr>
          <w:rFonts w:eastAsia="MS Mincho" w:cs="Arial"/>
          <w:b/>
          <w:bCs/>
          <w:color w:val="006685"/>
          <w:szCs w:val="20"/>
        </w:rPr>
        <w:t xml:space="preserve">Optus </w:t>
      </w:r>
      <w:r w:rsidR="008505A7">
        <w:rPr>
          <w:rFonts w:eastAsia="MS Mincho" w:cs="Arial"/>
          <w:b/>
          <w:bCs/>
          <w:color w:val="006685"/>
          <w:szCs w:val="20"/>
        </w:rPr>
        <w:t>Enterprise Mobile Managed Service</w:t>
      </w:r>
      <w:r w:rsidR="00DC253F">
        <w:rPr>
          <w:rFonts w:eastAsia="MS Mincho" w:cs="Arial"/>
          <w:b/>
          <w:bCs/>
          <w:color w:val="006685"/>
          <w:szCs w:val="20"/>
        </w:rPr>
        <w:t>s</w:t>
      </w:r>
    </w:p>
    <w:p w14:paraId="1952B28B" w14:textId="77777777" w:rsidR="00E60A5F" w:rsidRDefault="00E60A5F" w:rsidP="00FF460A">
      <w:pPr>
        <w:pStyle w:val="BodyText"/>
        <w:rPr>
          <w:szCs w:val="20"/>
        </w:rPr>
      </w:pPr>
    </w:p>
    <w:p w14:paraId="14982FE0" w14:textId="030BECD3" w:rsidR="00FF460A" w:rsidRPr="00FD44CA" w:rsidRDefault="0042556E" w:rsidP="00215F0C">
      <w:pPr>
        <w:pStyle w:val="MELegal1"/>
        <w:tabs>
          <w:tab w:val="clear" w:pos="851"/>
          <w:tab w:val="num" w:pos="1132"/>
        </w:tabs>
      </w:pPr>
      <w:r w:rsidRPr="00FD44CA">
        <w:t>SERVICE FAMILY</w:t>
      </w:r>
      <w:r w:rsidR="00AC2C3D">
        <w:t xml:space="preserve"> </w:t>
      </w:r>
      <w:r w:rsidR="00AC3ED8">
        <w:t>terms</w:t>
      </w:r>
    </w:p>
    <w:p w14:paraId="2D7172C0" w14:textId="0A3CC925" w:rsidR="00FF460A" w:rsidRPr="00FD44CA" w:rsidRDefault="00831012" w:rsidP="009738BE">
      <w:pPr>
        <w:pStyle w:val="MELegal2"/>
        <w:rPr>
          <w:b/>
        </w:rPr>
      </w:pPr>
      <w:r>
        <w:t xml:space="preserve">Optus </w:t>
      </w:r>
      <w:r w:rsidRPr="00831012">
        <w:t>Enterprise Mobile Managed Service</w:t>
      </w:r>
      <w:r w:rsidR="00DC253F">
        <w:t>s</w:t>
      </w:r>
      <w:r w:rsidR="00FF460A" w:rsidRPr="00FD44CA">
        <w:t>:</w:t>
      </w:r>
    </w:p>
    <w:p w14:paraId="17A7293E" w14:textId="0D55EB69" w:rsidR="00264485" w:rsidRDefault="00F5719F" w:rsidP="000D0AAE">
      <w:pPr>
        <w:pStyle w:val="MELegal3"/>
        <w:numPr>
          <w:ilvl w:val="0"/>
          <w:numId w:val="0"/>
        </w:numPr>
        <w:ind w:left="680"/>
      </w:pPr>
      <w:r w:rsidRPr="00BA0D3D">
        <w:t xml:space="preserve">The Optus </w:t>
      </w:r>
      <w:r w:rsidR="00831012" w:rsidRPr="00831012">
        <w:t>Enterprise Mobile Managed Service</w:t>
      </w:r>
      <w:r w:rsidR="00DC253F">
        <w:t>s</w:t>
      </w:r>
      <w:r w:rsidRPr="00BA0D3D">
        <w:t xml:space="preserve"> </w:t>
      </w:r>
      <w:r w:rsidR="007A5CFC">
        <w:t xml:space="preserve">(OEMMS) </w:t>
      </w:r>
      <w:r w:rsidR="002F558A">
        <w:t xml:space="preserve">is </w:t>
      </w:r>
      <w:r w:rsidRPr="00BA0D3D">
        <w:t xml:space="preserve">a suite of </w:t>
      </w:r>
      <w:r w:rsidR="001B169A" w:rsidRPr="001B169A">
        <w:t xml:space="preserve">service packages that provides Optus Enterprise customers end-to-end management and support of their Optus Mobile account through delivering specific services across onboarding, transitioning of services and service desk support. </w:t>
      </w:r>
    </w:p>
    <w:p w14:paraId="35AF2F80" w14:textId="507A0765" w:rsidR="00BB7348" w:rsidRDefault="00BB7348" w:rsidP="000D0AAE">
      <w:pPr>
        <w:ind w:left="706"/>
      </w:pPr>
      <w:r>
        <w:t xml:space="preserve">All Optus Enterprise </w:t>
      </w:r>
      <w:r w:rsidR="00B47C07">
        <w:t xml:space="preserve">Mobile </w:t>
      </w:r>
      <w:r>
        <w:t xml:space="preserve">customers are provided with the </w:t>
      </w:r>
      <w:r w:rsidR="00361E15">
        <w:t>standard</w:t>
      </w:r>
      <w:r>
        <w:t xml:space="preserve"> </w:t>
      </w:r>
      <w:r w:rsidRPr="00183249">
        <w:rPr>
          <w:b/>
          <w:bCs/>
        </w:rPr>
        <w:fldChar w:fldCharType="begin"/>
      </w:r>
      <w:r w:rsidRPr="00183249">
        <w:rPr>
          <w:b/>
          <w:bCs/>
        </w:rPr>
        <w:instrText xml:space="preserve"> DOCPROPERTY  OE_L1SN  \* MERGEFORMAT </w:instrText>
      </w:r>
      <w:r w:rsidRPr="00183249">
        <w:rPr>
          <w:b/>
          <w:bCs/>
        </w:rPr>
        <w:fldChar w:fldCharType="separate"/>
      </w:r>
      <w:r w:rsidRPr="00183249">
        <w:rPr>
          <w:b/>
          <w:bCs/>
        </w:rPr>
        <w:t>OEMMS Essential</w:t>
      </w:r>
      <w:r w:rsidRPr="00183249">
        <w:rPr>
          <w:b/>
          <w:bCs/>
        </w:rPr>
        <w:fldChar w:fldCharType="end"/>
      </w:r>
      <w:r w:rsidR="00B76B2C">
        <w:rPr>
          <w:b/>
          <w:bCs/>
        </w:rPr>
        <w:t xml:space="preserve"> </w:t>
      </w:r>
      <w:r w:rsidRPr="007C34C6">
        <w:rPr>
          <w:bCs/>
        </w:rPr>
        <w:t>service package</w:t>
      </w:r>
      <w:r>
        <w:rPr>
          <w:bCs/>
        </w:rPr>
        <w:t xml:space="preserve"> with the option to upgrade to</w:t>
      </w:r>
      <w:r w:rsidR="00610C5F">
        <w:rPr>
          <w:bCs/>
        </w:rPr>
        <w:t xml:space="preserve"> the</w:t>
      </w:r>
      <w:r>
        <w:rPr>
          <w:bCs/>
        </w:rPr>
        <w:t xml:space="preserve"> </w:t>
      </w:r>
      <w:r w:rsidRPr="00183249">
        <w:rPr>
          <w:b/>
          <w:bCs/>
        </w:rPr>
        <w:fldChar w:fldCharType="begin"/>
      </w:r>
      <w:r w:rsidRPr="00183249">
        <w:rPr>
          <w:b/>
          <w:bCs/>
        </w:rPr>
        <w:instrText xml:space="preserve"> DOCPROPERTY  OE_L2SN  \* MERGEFORMAT </w:instrText>
      </w:r>
      <w:r w:rsidRPr="00183249">
        <w:rPr>
          <w:b/>
          <w:bCs/>
        </w:rPr>
        <w:fldChar w:fldCharType="separate"/>
      </w:r>
      <w:r w:rsidRPr="00183249">
        <w:rPr>
          <w:b/>
          <w:bCs/>
        </w:rPr>
        <w:t>OEMMS Enhanced</w:t>
      </w:r>
      <w:r w:rsidRPr="00183249">
        <w:rPr>
          <w:b/>
          <w:bCs/>
        </w:rPr>
        <w:fldChar w:fldCharType="end"/>
      </w:r>
      <w:r w:rsidRPr="00E7111B">
        <w:t xml:space="preserve"> service package</w:t>
      </w:r>
      <w:r w:rsidR="00610C5F">
        <w:t>,</w:t>
      </w:r>
      <w:r w:rsidRPr="00D26744">
        <w:t xml:space="preserve"> </w:t>
      </w:r>
      <w:r>
        <w:t>which</w:t>
      </w:r>
      <w:r w:rsidRPr="00996119">
        <w:t xml:space="preserve"> </w:t>
      </w:r>
      <w:r w:rsidRPr="00183249">
        <w:t xml:space="preserve">adds </w:t>
      </w:r>
      <w:r w:rsidRPr="00996119">
        <w:t>single management</w:t>
      </w:r>
      <w:r w:rsidRPr="00183249">
        <w:t xml:space="preserve">, </w:t>
      </w:r>
      <w:r>
        <w:t>o</w:t>
      </w:r>
      <w:r w:rsidRPr="00183249">
        <w:t xml:space="preserve">nboarding and specialty support </w:t>
      </w:r>
      <w:r w:rsidRPr="00D26744">
        <w:t xml:space="preserve">team to </w:t>
      </w:r>
      <w:r w:rsidRPr="00183249">
        <w:t>the essential</w:t>
      </w:r>
      <w:r w:rsidRPr="00996119">
        <w:t xml:space="preserve"> mobility hardware and mobile carrier service</w:t>
      </w:r>
      <w:r>
        <w:t>.</w:t>
      </w:r>
    </w:p>
    <w:p w14:paraId="799E024E" w14:textId="77777777" w:rsidR="00BB7348" w:rsidRPr="007A5CFC" w:rsidRDefault="00BB7348" w:rsidP="000D0AAE">
      <w:pPr>
        <w:ind w:left="706"/>
      </w:pPr>
    </w:p>
    <w:p w14:paraId="266FDDFA" w14:textId="21BC444C" w:rsidR="00AC2C3D" w:rsidRDefault="00AC2C3D" w:rsidP="000D0AAE">
      <w:pPr>
        <w:pStyle w:val="BodyTextIndent4"/>
        <w:ind w:left="0"/>
        <w:rPr>
          <w:szCs w:val="20"/>
        </w:rPr>
      </w:pPr>
    </w:p>
    <w:p w14:paraId="2DC99FD7" w14:textId="26A29818" w:rsidR="00FF460A" w:rsidRPr="00FD44CA" w:rsidRDefault="00A57973" w:rsidP="006C47D6">
      <w:pPr>
        <w:pStyle w:val="MELegal1"/>
        <w:keepNext/>
      </w:pPr>
      <w:r>
        <w:t xml:space="preserve">Service </w:t>
      </w:r>
      <w:r w:rsidR="00AC2C3D">
        <w:t>terms</w:t>
      </w:r>
    </w:p>
    <w:p w14:paraId="2B05B8FF" w14:textId="77777777" w:rsidR="0042556E" w:rsidRDefault="0042556E" w:rsidP="006C47D6">
      <w:pPr>
        <w:pStyle w:val="MELegal2"/>
        <w:keepNext/>
        <w:rPr>
          <w:b/>
        </w:rPr>
      </w:pPr>
      <w:r w:rsidRPr="00FD44CA">
        <w:t>Service Options</w:t>
      </w:r>
    </w:p>
    <w:p w14:paraId="1596E9D4" w14:textId="25C0A6DB" w:rsidR="00BB66CF" w:rsidRPr="00BB66CF" w:rsidRDefault="00890029" w:rsidP="0057070D">
      <w:pPr>
        <w:pStyle w:val="MELegal3"/>
      </w:pPr>
      <w:r>
        <w:t xml:space="preserve">The </w:t>
      </w:r>
      <w:r w:rsidR="00A57973">
        <w:t xml:space="preserve">Service </w:t>
      </w:r>
      <w:r w:rsidR="00AC3ED8">
        <w:t xml:space="preserve">Family </w:t>
      </w:r>
      <w:r w:rsidR="00BB66CF">
        <w:t>Terms</w:t>
      </w:r>
      <w:r w:rsidR="00BB66CF" w:rsidRPr="00716DB3">
        <w:t xml:space="preserve"> </w:t>
      </w:r>
      <w:r w:rsidR="00BB66CF">
        <w:t>apply</w:t>
      </w:r>
      <w:r w:rsidR="00BB66CF" w:rsidRPr="00716DB3">
        <w:t xml:space="preserve"> </w:t>
      </w:r>
      <w:r w:rsidR="00BB66CF">
        <w:t>to</w:t>
      </w:r>
      <w:r w:rsidR="00BB66CF" w:rsidRPr="00716DB3">
        <w:t xml:space="preserve"> </w:t>
      </w:r>
      <w:r w:rsidR="00BB66CF">
        <w:t>the</w:t>
      </w:r>
      <w:r w:rsidR="00BB66CF" w:rsidRPr="00716DB3">
        <w:t xml:space="preserve"> </w:t>
      </w:r>
      <w:r w:rsidR="00F5719F">
        <w:t xml:space="preserve">each of the following </w:t>
      </w:r>
      <w:r w:rsidR="002F558A">
        <w:t>Service options</w:t>
      </w:r>
      <w:r w:rsidR="00BB66CF">
        <w:t>:</w:t>
      </w:r>
    </w:p>
    <w:p w14:paraId="59951FAA" w14:textId="31FF2C66" w:rsidR="00BC5ED9" w:rsidRDefault="00064CF1" w:rsidP="0057070D">
      <w:pPr>
        <w:pStyle w:val="MELegal4"/>
        <w:rPr>
          <w:rFonts w:eastAsia="Calibri"/>
        </w:rPr>
      </w:pPr>
      <w:r>
        <w:rPr>
          <w:rFonts w:eastAsia="Calibri"/>
        </w:rPr>
        <w:t>Essential</w:t>
      </w:r>
      <w:r w:rsidR="00425C67">
        <w:rPr>
          <w:rFonts w:eastAsia="Calibri"/>
        </w:rPr>
        <w:t xml:space="preserve"> </w:t>
      </w:r>
      <w:r w:rsidR="002F558A">
        <w:rPr>
          <w:rFonts w:eastAsia="Calibri"/>
        </w:rPr>
        <w:t xml:space="preserve">Service </w:t>
      </w:r>
    </w:p>
    <w:p w14:paraId="03CAC491" w14:textId="38A4F14D" w:rsidR="00425C67" w:rsidRDefault="00064CF1" w:rsidP="00425C67">
      <w:pPr>
        <w:pStyle w:val="MELegal4"/>
        <w:rPr>
          <w:rFonts w:eastAsia="Calibri"/>
        </w:rPr>
      </w:pPr>
      <w:r>
        <w:rPr>
          <w:rFonts w:eastAsia="Calibri"/>
        </w:rPr>
        <w:t xml:space="preserve">Enhanced </w:t>
      </w:r>
      <w:r w:rsidR="00425C67">
        <w:rPr>
          <w:rFonts w:eastAsia="Calibri"/>
        </w:rPr>
        <w:t xml:space="preserve">Service </w:t>
      </w:r>
    </w:p>
    <w:p w14:paraId="3F290E08" w14:textId="1FB8AE1B" w:rsidR="0042556E" w:rsidRDefault="0042556E" w:rsidP="0057070D">
      <w:pPr>
        <w:pStyle w:val="BodyTextIndent5"/>
      </w:pPr>
      <w:r w:rsidRPr="00FD44CA">
        <w:t>each a “</w:t>
      </w:r>
      <w:r w:rsidRPr="00FD44CA">
        <w:rPr>
          <w:b/>
        </w:rPr>
        <w:t>Service</w:t>
      </w:r>
      <w:r w:rsidRPr="00FD44CA">
        <w:t>”</w:t>
      </w:r>
    </w:p>
    <w:p w14:paraId="1DAED2E5" w14:textId="44777732" w:rsidR="00E83077" w:rsidRPr="00FD44CA" w:rsidRDefault="00E83077" w:rsidP="008D16D1">
      <w:pPr>
        <w:pStyle w:val="BodyTextIndent5"/>
        <w:ind w:left="680"/>
      </w:pPr>
      <w:r>
        <w:t>The Service options selected applies across all mobile services within your fleet. Your mobile services cannot be split between different Service options.</w:t>
      </w:r>
    </w:p>
    <w:p w14:paraId="762988B1" w14:textId="77777777" w:rsidR="00BF01F9" w:rsidRPr="00BF01F9" w:rsidRDefault="00BF01F9" w:rsidP="00BF01F9"/>
    <w:p w14:paraId="7F55377A" w14:textId="77777777" w:rsidR="00AC2C3D" w:rsidRPr="0006675B" w:rsidRDefault="00AC2C3D" w:rsidP="00AC2C3D">
      <w:pPr>
        <w:pStyle w:val="MELegal1"/>
        <w:keepNext/>
        <w:rPr>
          <w:rFonts w:cs="Arial"/>
        </w:rPr>
      </w:pPr>
      <w:r w:rsidRPr="0006675B">
        <w:rPr>
          <w:rFonts w:cs="Arial"/>
        </w:rPr>
        <w:t>SERVICE PROVISIONING</w:t>
      </w:r>
    </w:p>
    <w:p w14:paraId="033E44BA" w14:textId="77777777" w:rsidR="00AC2C3D" w:rsidRPr="0006675B" w:rsidRDefault="00AC2C3D" w:rsidP="00AC2C3D">
      <w:pPr>
        <w:pStyle w:val="MELegal2"/>
      </w:pPr>
      <w:r w:rsidRPr="0006675B">
        <w:t>Service Provision</w:t>
      </w:r>
    </w:p>
    <w:p w14:paraId="06DF3B5C" w14:textId="1602B23E" w:rsidR="00AC2C3D" w:rsidRPr="0006675B" w:rsidRDefault="00AC2C3D" w:rsidP="00AC2C3D">
      <w:pPr>
        <w:pStyle w:val="MELegal3"/>
        <w:rPr>
          <w:rFonts w:cs="Arial"/>
        </w:rPr>
      </w:pPr>
      <w:r w:rsidRPr="0006675B">
        <w:rPr>
          <w:rFonts w:cs="Arial"/>
        </w:rPr>
        <w:t xml:space="preserve">Your </w:t>
      </w:r>
      <w:proofErr w:type="gramStart"/>
      <w:r w:rsidRPr="0006675B">
        <w:rPr>
          <w:rFonts w:cs="Arial"/>
        </w:rPr>
        <w:t>Application</w:t>
      </w:r>
      <w:proofErr w:type="gramEnd"/>
      <w:r w:rsidRPr="0006675B">
        <w:rPr>
          <w:rFonts w:cs="Arial"/>
        </w:rPr>
        <w:t xml:space="preserve"> will contain </w:t>
      </w:r>
      <w:r w:rsidRPr="0006675B">
        <w:t xml:space="preserve">your selected Service </w:t>
      </w:r>
      <w:r w:rsidR="0012234F">
        <w:t>o</w:t>
      </w:r>
      <w:r w:rsidRPr="0006675B">
        <w:t>ption(s), the charges and any applicable service features and characteristics. The Application may also contain a Target Service Start Date</w:t>
      </w:r>
      <w:r w:rsidRPr="0006675B">
        <w:rPr>
          <w:rFonts w:cs="Arial"/>
        </w:rPr>
        <w:t>.</w:t>
      </w:r>
    </w:p>
    <w:p w14:paraId="3CF4FD35" w14:textId="77777777" w:rsidR="00AC2C3D" w:rsidRPr="0006675B" w:rsidRDefault="00AC2C3D" w:rsidP="00AC2C3D">
      <w:pPr>
        <w:pStyle w:val="MELegal3"/>
      </w:pPr>
      <w:r w:rsidRPr="0006675B">
        <w:t xml:space="preserve">Optus will use reasonable endeavours to meet the Target Service Start Date, as set out in the Application, however Optus does not make any warranty, representation or guarantee as to the accuracy of this date. </w:t>
      </w:r>
    </w:p>
    <w:p w14:paraId="1DA2C159" w14:textId="77777777" w:rsidR="00AC2C3D" w:rsidRPr="0006675B" w:rsidRDefault="00AC2C3D" w:rsidP="00AC2C3D">
      <w:pPr>
        <w:pStyle w:val="MELegal3"/>
      </w:pPr>
      <w:proofErr w:type="gramStart"/>
      <w:r w:rsidRPr="0006675B">
        <w:t>In order to</w:t>
      </w:r>
      <w:proofErr w:type="gramEnd"/>
      <w:r w:rsidRPr="0006675B">
        <w:t xml:space="preserve"> help ensure that the Service is provisioned by the Target Service Start Date, you must make available all appropriate resources in a timely manner to enable the completion and user acceptance testing of the Service to ensure that the Target Service Start can be achieved.</w:t>
      </w:r>
      <w:r w:rsidRPr="0006675B">
        <w:rPr>
          <w:rFonts w:asciiTheme="majorHAnsi" w:hAnsiTheme="majorHAnsi" w:cstheme="majorHAnsi"/>
        </w:rPr>
        <w:t xml:space="preserve"> </w:t>
      </w:r>
    </w:p>
    <w:p w14:paraId="07E03B7E" w14:textId="77777777" w:rsidR="00AC2C3D" w:rsidRPr="0006675B" w:rsidRDefault="00AC2C3D" w:rsidP="00AC2C3D">
      <w:pPr>
        <w:pStyle w:val="MELegal3"/>
      </w:pPr>
      <w:r w:rsidRPr="0006675B">
        <w:t>If service provisioning is delayed due to your failure to take all reasonable steps in supporting the provisioning process or your failure to provide all requested information, Optus may, at its option:</w:t>
      </w:r>
    </w:p>
    <w:p w14:paraId="4057012D" w14:textId="77777777" w:rsidR="00AC2C3D" w:rsidRPr="0006675B" w:rsidRDefault="00AC2C3D" w:rsidP="00BF01F9">
      <w:pPr>
        <w:pStyle w:val="MELegal4"/>
        <w:numPr>
          <w:ilvl w:val="3"/>
          <w:numId w:val="13"/>
        </w:numPr>
      </w:pPr>
      <w:r w:rsidRPr="00BF01F9">
        <w:t>withdraw</w:t>
      </w:r>
      <w:r w:rsidRPr="0006675B">
        <w:t xml:space="preserve"> its acceptance of your </w:t>
      </w:r>
      <w:proofErr w:type="gramStart"/>
      <w:r w:rsidRPr="0006675B">
        <w:t>Application</w:t>
      </w:r>
      <w:proofErr w:type="gramEnd"/>
      <w:r w:rsidRPr="0006675B">
        <w:t xml:space="preserve"> and cancel your Service/s; or</w:t>
      </w:r>
    </w:p>
    <w:p w14:paraId="64D50239" w14:textId="77777777" w:rsidR="00AC2C3D" w:rsidRPr="00BF01F9" w:rsidRDefault="00AC2C3D" w:rsidP="00BF01F9">
      <w:pPr>
        <w:pStyle w:val="MELegal4"/>
      </w:pPr>
      <w:r w:rsidRPr="00BF01F9">
        <w:lastRenderedPageBreak/>
        <w:t>commence charging for the Service from the Target Service Start Date.</w:t>
      </w:r>
    </w:p>
    <w:p w14:paraId="5AC32D9B" w14:textId="0844076A" w:rsidR="00AC2C3D" w:rsidRPr="0006675B" w:rsidRDefault="00AC2C3D" w:rsidP="00AC2C3D">
      <w:pPr>
        <w:pStyle w:val="MELegal2"/>
      </w:pPr>
      <w:r w:rsidRPr="0006675B">
        <w:t>Service Implementation</w:t>
      </w:r>
      <w:r w:rsidR="00964735">
        <w:t xml:space="preserve"> </w:t>
      </w:r>
    </w:p>
    <w:p w14:paraId="0CB9788A" w14:textId="77777777" w:rsidR="00AC2C3D" w:rsidRPr="0006675B" w:rsidRDefault="00AC2C3D" w:rsidP="00AC2C3D">
      <w:pPr>
        <w:pStyle w:val="MELegal3"/>
      </w:pPr>
      <w:r w:rsidRPr="0006675B">
        <w:t xml:space="preserve">Optus may vary the Service or any term of this Service Description if reasonably required to do so for technical, </w:t>
      </w:r>
      <w:proofErr w:type="gramStart"/>
      <w:r w:rsidRPr="0006675B">
        <w:t>operational</w:t>
      </w:r>
      <w:proofErr w:type="gramEnd"/>
      <w:r w:rsidRPr="0006675B">
        <w:t xml:space="preserve"> or commercial reasons.</w:t>
      </w:r>
    </w:p>
    <w:p w14:paraId="425208D2" w14:textId="007CA53B" w:rsidR="00AC2C3D" w:rsidRPr="0006675B" w:rsidRDefault="00AC2C3D" w:rsidP="00AC2C3D">
      <w:pPr>
        <w:pStyle w:val="MELegal3"/>
      </w:pPr>
      <w:r w:rsidRPr="0006675B">
        <w:t xml:space="preserve">The charges for the Service are set out in your </w:t>
      </w:r>
      <w:proofErr w:type="gramStart"/>
      <w:r w:rsidR="00E522B1">
        <w:t>Application</w:t>
      </w:r>
      <w:proofErr w:type="gramEnd"/>
      <w:r w:rsidRPr="0006675B">
        <w:t xml:space="preserve"> and are incurred from the Service Start Date</w:t>
      </w:r>
      <w:r w:rsidR="00E522B1">
        <w:t xml:space="preserve"> or the Target Service Start Date, at Optus’ discretion</w:t>
      </w:r>
      <w:r w:rsidRPr="0006675B">
        <w:t>.</w:t>
      </w:r>
    </w:p>
    <w:p w14:paraId="60292D17" w14:textId="77777777" w:rsidR="00AC2C3D" w:rsidRPr="0006675B" w:rsidRDefault="00AC2C3D" w:rsidP="00AC2C3D">
      <w:pPr>
        <w:pStyle w:val="MELegal3"/>
      </w:pPr>
      <w:r w:rsidRPr="0006675B">
        <w:t>The Service Start Date is deemed to occur on the earlier of:</w:t>
      </w:r>
    </w:p>
    <w:p w14:paraId="26B3AC2A" w14:textId="77777777" w:rsidR="00AC2C3D" w:rsidRPr="00BF01F9" w:rsidRDefault="00AC2C3D" w:rsidP="00BF01F9">
      <w:pPr>
        <w:pStyle w:val="MELegal4"/>
        <w:numPr>
          <w:ilvl w:val="3"/>
          <w:numId w:val="13"/>
        </w:numPr>
      </w:pPr>
      <w:r w:rsidRPr="00BF01F9">
        <w:t xml:space="preserve">the go-live date for the Service notified by Optus to you or your Authorised </w:t>
      </w:r>
      <w:proofErr w:type="gramStart"/>
      <w:r w:rsidRPr="00BF01F9">
        <w:t>Representatives;</w:t>
      </w:r>
      <w:proofErr w:type="gramEnd"/>
      <w:r w:rsidRPr="00BF01F9">
        <w:t xml:space="preserve"> </w:t>
      </w:r>
    </w:p>
    <w:p w14:paraId="55E094CF" w14:textId="77777777" w:rsidR="00AC2C3D" w:rsidRPr="00BF01F9" w:rsidRDefault="00AC2C3D" w:rsidP="00BF01F9">
      <w:pPr>
        <w:pStyle w:val="MELegal4"/>
      </w:pPr>
      <w:r w:rsidRPr="00BF01F9">
        <w:t>the date on which Optus first provides your users with access to the service desk; and</w:t>
      </w:r>
    </w:p>
    <w:p w14:paraId="23B9A2F7" w14:textId="48DB7E75" w:rsidR="00AC2C3D" w:rsidRDefault="00AC2C3D" w:rsidP="00BF01F9">
      <w:pPr>
        <w:pStyle w:val="MELegal4"/>
      </w:pPr>
      <w:r w:rsidRPr="00BF01F9">
        <w:t xml:space="preserve">where the </w:t>
      </w:r>
      <w:r w:rsidR="00E522B1">
        <w:t>S</w:t>
      </w:r>
      <w:r w:rsidRPr="00BF01F9">
        <w:t>ervice is provided in phases or agreed milestones, on the date of commencement of the first phase or milestone.</w:t>
      </w:r>
    </w:p>
    <w:p w14:paraId="6E5E78E3" w14:textId="77777777" w:rsidR="00460156" w:rsidRPr="00460156" w:rsidRDefault="00460156" w:rsidP="00460156"/>
    <w:p w14:paraId="5B58CE79" w14:textId="77777777" w:rsidR="000D0D25" w:rsidRPr="0006675B" w:rsidRDefault="000D0D25" w:rsidP="000D0D25"/>
    <w:p w14:paraId="78F5EAF8" w14:textId="64609653" w:rsidR="000D0D25" w:rsidRPr="0006675B" w:rsidRDefault="002C6166" w:rsidP="000D0D25">
      <w:pPr>
        <w:pStyle w:val="MELegal1"/>
        <w:keepNext/>
        <w:rPr>
          <w:rFonts w:cs="Arial"/>
        </w:rPr>
      </w:pPr>
      <w:r>
        <w:rPr>
          <w:rFonts w:cs="Arial"/>
        </w:rPr>
        <w:t>ACKNOWLEDGEMENTS</w:t>
      </w:r>
    </w:p>
    <w:p w14:paraId="0D442555" w14:textId="77777777" w:rsidR="000D0D25" w:rsidRPr="0006675B" w:rsidRDefault="000D0D25" w:rsidP="0057070D">
      <w:pPr>
        <w:pStyle w:val="BodyTextIndent4"/>
      </w:pPr>
      <w:r w:rsidRPr="0006675B">
        <w:t>You must comply with the following obligations:</w:t>
      </w:r>
    </w:p>
    <w:p w14:paraId="7A35EC49" w14:textId="77777777" w:rsidR="0080147A" w:rsidRPr="0006675B" w:rsidRDefault="0080147A" w:rsidP="0080147A">
      <w:pPr>
        <w:pStyle w:val="MELegal2"/>
        <w:keepNext/>
        <w:rPr>
          <w:rFonts w:cs="Arial"/>
        </w:rPr>
      </w:pPr>
      <w:r w:rsidRPr="0006675B">
        <w:rPr>
          <w:rFonts w:cs="Arial"/>
        </w:rPr>
        <w:t>Customer Resources</w:t>
      </w:r>
    </w:p>
    <w:p w14:paraId="01B6A2F3" w14:textId="33E84521" w:rsidR="0080147A" w:rsidRPr="0006675B" w:rsidRDefault="0080147A" w:rsidP="0080147A">
      <w:pPr>
        <w:pStyle w:val="MELegal3"/>
      </w:pPr>
      <w:r w:rsidRPr="0006675B">
        <w:t xml:space="preserve">You must nominate at least </w:t>
      </w:r>
      <w:r w:rsidR="000E279B">
        <w:t>one</w:t>
      </w:r>
      <w:r w:rsidRPr="0006675B">
        <w:t xml:space="preserve"> (</w:t>
      </w:r>
      <w:r w:rsidR="000E279B">
        <w:t>1</w:t>
      </w:r>
      <w:r w:rsidRPr="0006675B">
        <w:t>) authorised operational users (“</w:t>
      </w:r>
      <w:r w:rsidRPr="0006675B">
        <w:rPr>
          <w:b/>
          <w:bCs/>
        </w:rPr>
        <w:t>Authorised Representatives</w:t>
      </w:r>
      <w:r w:rsidRPr="0006675B">
        <w:t xml:space="preserve">”) unless </w:t>
      </w:r>
      <w:r w:rsidR="00C4536F" w:rsidRPr="0006675B">
        <w:t xml:space="preserve">specified </w:t>
      </w:r>
      <w:r w:rsidRPr="0006675B">
        <w:t>otherwise in the</w:t>
      </w:r>
      <w:r w:rsidR="000E279B">
        <w:t xml:space="preserve"> Applications</w:t>
      </w:r>
      <w:r w:rsidRPr="0006675B">
        <w:t xml:space="preserve">. </w:t>
      </w:r>
    </w:p>
    <w:p w14:paraId="5695E7DE" w14:textId="743BD829" w:rsidR="0080147A" w:rsidRPr="0006675B" w:rsidRDefault="0080147A" w:rsidP="0080147A">
      <w:pPr>
        <w:pStyle w:val="MELegal3"/>
      </w:pPr>
      <w:r w:rsidRPr="0006675B">
        <w:t xml:space="preserve">Each Authorised Representative will have access to your </w:t>
      </w:r>
      <w:proofErr w:type="gramStart"/>
      <w:r w:rsidR="00FE0448" w:rsidRPr="0006675B">
        <w:t>Self Service</w:t>
      </w:r>
      <w:proofErr w:type="gramEnd"/>
      <w:r w:rsidR="00FE0448" w:rsidRPr="0006675B">
        <w:t xml:space="preserve"> Portal</w:t>
      </w:r>
      <w:r w:rsidRPr="0006675B">
        <w:t xml:space="preserve"> and are authorised by you to provide information and request and accept moves, adds or changes to your Service.</w:t>
      </w:r>
    </w:p>
    <w:p w14:paraId="4FED1434" w14:textId="77777777" w:rsidR="0080147A" w:rsidRPr="0006675B" w:rsidRDefault="0080147A" w:rsidP="0080147A">
      <w:pPr>
        <w:pStyle w:val="MELegal3"/>
      </w:pPr>
      <w:r w:rsidRPr="0006675B">
        <w:t xml:space="preserve">Your Authorised Representative will have access to Optus Personnel to request a new Authorised Representative or to request a username / password reset. </w:t>
      </w:r>
    </w:p>
    <w:p w14:paraId="552CF697" w14:textId="1FC2C3ED" w:rsidR="0080147A" w:rsidRPr="0006675B" w:rsidRDefault="0080147A" w:rsidP="0080147A">
      <w:pPr>
        <w:pStyle w:val="MELegal3"/>
      </w:pPr>
      <w:r w:rsidRPr="0006675B">
        <w:t>You must ensure that your Authorised Representatives manage new user login set up and the removal of terminated users.</w:t>
      </w:r>
    </w:p>
    <w:p w14:paraId="38FCE7AE" w14:textId="4A9913C2" w:rsidR="0080147A" w:rsidRPr="0006675B" w:rsidRDefault="0080147A" w:rsidP="0080147A">
      <w:pPr>
        <w:pStyle w:val="MELegal3"/>
      </w:pPr>
      <w:r w:rsidRPr="0006675B">
        <w:t xml:space="preserve">Optus is not required to respond to requests from anyone other than the </w:t>
      </w:r>
      <w:r w:rsidR="00BF1F64" w:rsidRPr="00BF1F64">
        <w:t>Authorised Representative</w:t>
      </w:r>
      <w:r w:rsidR="00BF1F64" w:rsidRPr="00BF1F64" w:rsidDel="00BF1F64">
        <w:t xml:space="preserve"> </w:t>
      </w:r>
      <w:r w:rsidRPr="0006675B">
        <w:t xml:space="preserve">and will not be liable for any Loss arising from non-compliance with any requests made by persons who are not authorised operational contacts. </w:t>
      </w:r>
    </w:p>
    <w:p w14:paraId="05F40146" w14:textId="7A7E5D5A" w:rsidR="00C22FE1" w:rsidRPr="0006675B" w:rsidRDefault="0080147A" w:rsidP="00C22FE1">
      <w:pPr>
        <w:pStyle w:val="MELegal3"/>
      </w:pPr>
      <w:r w:rsidRPr="0006675B">
        <w:t xml:space="preserve">You may change your </w:t>
      </w:r>
      <w:r w:rsidR="007722A9" w:rsidRPr="0006675B">
        <w:t>Authorised Representatives</w:t>
      </w:r>
      <w:r w:rsidRPr="0006675B">
        <w:t xml:space="preserve"> by giving notice to Optus providing all relevant contact details</w:t>
      </w:r>
      <w:r w:rsidR="007722A9" w:rsidRPr="0006675B">
        <w:t>,</w:t>
      </w:r>
      <w:r w:rsidRPr="0006675B">
        <w:t xml:space="preserve"> required by Optus. </w:t>
      </w:r>
      <w:r w:rsidR="007722A9" w:rsidRPr="0006675B">
        <w:t>You must ensure you notify Optus to remove terminated Authorised Representatives.</w:t>
      </w:r>
    </w:p>
    <w:p w14:paraId="6B446302" w14:textId="785592F7" w:rsidR="00C22FE1" w:rsidRPr="0006675B" w:rsidRDefault="00C22FE1" w:rsidP="00C22FE1">
      <w:pPr>
        <w:pStyle w:val="MELegal3"/>
      </w:pPr>
      <w:r w:rsidRPr="0006675B">
        <w:t>You must ensure that your users and end users are aware of the scope of the Services and the related procedures defined by Optus’ documentation or notified by Optus.</w:t>
      </w:r>
    </w:p>
    <w:p w14:paraId="2ED5DD64" w14:textId="1FBC33FF" w:rsidR="000D0D25" w:rsidRPr="0006675B" w:rsidRDefault="000D0D25" w:rsidP="000D0D25">
      <w:pPr>
        <w:pStyle w:val="MELegal2"/>
        <w:keepNext/>
        <w:rPr>
          <w:rFonts w:cs="Arial"/>
        </w:rPr>
      </w:pPr>
      <w:r w:rsidRPr="0006675B">
        <w:rPr>
          <w:rFonts w:cs="Arial"/>
        </w:rPr>
        <w:t xml:space="preserve">Sites </w:t>
      </w:r>
    </w:p>
    <w:p w14:paraId="1223839F" w14:textId="500ACEE1" w:rsidR="0080147A" w:rsidRPr="0006675B" w:rsidRDefault="0080147A" w:rsidP="00BF01F9">
      <w:pPr>
        <w:pStyle w:val="BodyTextIndent4"/>
      </w:pPr>
      <w:r w:rsidRPr="0006675B">
        <w:t>Where Optus requires access to your Premises, you will:</w:t>
      </w:r>
    </w:p>
    <w:p w14:paraId="0B970188" w14:textId="77777777" w:rsidR="0080147A" w:rsidRPr="0006675B" w:rsidRDefault="0080147A" w:rsidP="0080147A"/>
    <w:p w14:paraId="5D9B05D7" w14:textId="243EFEA8" w:rsidR="000D0D25" w:rsidRPr="0006675B" w:rsidRDefault="000D0D25" w:rsidP="000D0D25">
      <w:pPr>
        <w:pStyle w:val="MELegal3"/>
      </w:pPr>
      <w:r w:rsidRPr="0006675B">
        <w:lastRenderedPageBreak/>
        <w:t xml:space="preserve">ensure your Premise environment is fit for purpose, including power, space, cooling, physical structures, cabling and any other network, systems or infrastructure needed for the </w:t>
      </w:r>
      <w:proofErr w:type="gramStart"/>
      <w:r w:rsidRPr="0006675B">
        <w:t>Service;</w:t>
      </w:r>
      <w:proofErr w:type="gramEnd"/>
    </w:p>
    <w:p w14:paraId="1F3BF202" w14:textId="37FC8D6A" w:rsidR="000D0D25" w:rsidRPr="0006675B" w:rsidRDefault="000D0D25" w:rsidP="000D0D25">
      <w:pPr>
        <w:pStyle w:val="MELegal3"/>
      </w:pPr>
      <w:r w:rsidRPr="0006675B">
        <w:t>ensure that your Premises are ready and available for Optus (or its Personnel) to perform its obligations under the Agreement (either on-site or remote</w:t>
      </w:r>
      <w:r w:rsidR="00A875EE">
        <w:t>ly</w:t>
      </w:r>
      <w:proofErr w:type="gramStart"/>
      <w:r w:rsidR="00A875EE">
        <w:t>)</w:t>
      </w:r>
      <w:r w:rsidRPr="0006675B">
        <w:t>;</w:t>
      </w:r>
      <w:proofErr w:type="gramEnd"/>
    </w:p>
    <w:p w14:paraId="59BFF597" w14:textId="77777777" w:rsidR="000D0D25" w:rsidRPr="0006675B" w:rsidRDefault="000D0D25" w:rsidP="000D0D25">
      <w:pPr>
        <w:pStyle w:val="MELegal3"/>
      </w:pPr>
      <w:r w:rsidRPr="0006675B">
        <w:t xml:space="preserve">ensure Optus Personnel have full and safe access to your relevant Premises, hardware and software required for the purpose of providing the </w:t>
      </w:r>
      <w:proofErr w:type="gramStart"/>
      <w:r w:rsidRPr="0006675B">
        <w:t>Services;</w:t>
      </w:r>
      <w:proofErr w:type="gramEnd"/>
    </w:p>
    <w:p w14:paraId="343D8AE8" w14:textId="77777777" w:rsidR="000D0D25" w:rsidRPr="0006675B" w:rsidRDefault="000D0D25" w:rsidP="000D0D25">
      <w:pPr>
        <w:pStyle w:val="MELegal3"/>
      </w:pPr>
      <w:r w:rsidRPr="0006675B">
        <w:t>ensure that each Site is at all relevant times ready and available, including all necessary access, permissions, cabling and security, and of appropriate standard for the equipment and for Optus or its representatives to provide any necessary services (either onsite or remotely</w:t>
      </w:r>
      <w:proofErr w:type="gramStart"/>
      <w:r w:rsidRPr="0006675B">
        <w:t>);</w:t>
      </w:r>
      <w:proofErr w:type="gramEnd"/>
      <w:r w:rsidRPr="0006675B">
        <w:t xml:space="preserve"> </w:t>
      </w:r>
    </w:p>
    <w:p w14:paraId="3806B315" w14:textId="77777777" w:rsidR="000D0D25" w:rsidRPr="0006675B" w:rsidRDefault="000D0D25" w:rsidP="000D0D25">
      <w:pPr>
        <w:pStyle w:val="MELegal3"/>
      </w:pPr>
      <w:r w:rsidRPr="0006675B">
        <w:t xml:space="preserve">where and to the extent that Optus Personnel are required to deploy to and/or work within your site, you must comply with the WHS </w:t>
      </w:r>
      <w:proofErr w:type="gramStart"/>
      <w:r w:rsidRPr="0006675B">
        <w:t>Laws;</w:t>
      </w:r>
      <w:proofErr w:type="gramEnd"/>
    </w:p>
    <w:p w14:paraId="74110D6F" w14:textId="77777777" w:rsidR="000D0D25" w:rsidRPr="0006675B" w:rsidRDefault="000D0D25" w:rsidP="000D0D25">
      <w:pPr>
        <w:pStyle w:val="MELegal3"/>
      </w:pPr>
      <w:r w:rsidRPr="0006675B">
        <w:t xml:space="preserve">provide suitable and adequate working space around the relevant hardware and software for the use of our Personnel, including adequate light, heat and ventilation, electric outlets and telephone facilities in accordance with applicable Work Health &amp; Safety (WH&amp;S) guidelines for safe working </w:t>
      </w:r>
      <w:proofErr w:type="gramStart"/>
      <w:r w:rsidRPr="0006675B">
        <w:t>environments;</w:t>
      </w:r>
      <w:proofErr w:type="gramEnd"/>
    </w:p>
    <w:p w14:paraId="4D3D4F3D" w14:textId="7CE19180" w:rsidR="000D0D25" w:rsidRPr="0006675B" w:rsidRDefault="000D0D25" w:rsidP="000D0D25">
      <w:pPr>
        <w:pStyle w:val="MELegal2"/>
      </w:pPr>
      <w:r w:rsidRPr="0006675B">
        <w:t xml:space="preserve">Service </w:t>
      </w:r>
      <w:r w:rsidR="00626FEC" w:rsidRPr="0006675B">
        <w:t>Exclusions</w:t>
      </w:r>
    </w:p>
    <w:p w14:paraId="2F457A95" w14:textId="332A5AE6" w:rsidR="00626FEC" w:rsidRPr="0006675B" w:rsidRDefault="0080147A" w:rsidP="00626FEC">
      <w:pPr>
        <w:pStyle w:val="MELegal3"/>
        <w:numPr>
          <w:ilvl w:val="0"/>
          <w:numId w:val="0"/>
        </w:numPr>
        <w:ind w:left="737"/>
      </w:pPr>
      <w:r w:rsidRPr="0006675B">
        <w:t xml:space="preserve">You </w:t>
      </w:r>
      <w:r w:rsidR="00626FEC" w:rsidRPr="0006675B">
        <w:t>acknowledge that in addition to the Service Exclusions</w:t>
      </w:r>
      <w:r w:rsidR="007722A9" w:rsidRPr="0006675B">
        <w:t>,</w:t>
      </w:r>
      <w:r w:rsidR="00626FEC" w:rsidRPr="0006675B">
        <w:t xml:space="preserve"> </w:t>
      </w:r>
    </w:p>
    <w:p w14:paraId="1195546F" w14:textId="77777777" w:rsidR="00626FEC" w:rsidRPr="0006675B" w:rsidRDefault="00626FEC" w:rsidP="00BF01F9">
      <w:pPr>
        <w:pStyle w:val="MELegal3"/>
      </w:pPr>
      <w:r w:rsidRPr="0006675B">
        <w:t xml:space="preserve">we are not </w:t>
      </w:r>
      <w:r w:rsidRPr="00BF01F9">
        <w:t>responsible</w:t>
      </w:r>
      <w:r w:rsidRPr="0006675B">
        <w:t xml:space="preserve"> for a failure to meet a service level where: </w:t>
      </w:r>
    </w:p>
    <w:p w14:paraId="28D4E710" w14:textId="77777777" w:rsidR="00626FEC" w:rsidRPr="0006675B" w:rsidRDefault="00626FEC" w:rsidP="00626FEC">
      <w:pPr>
        <w:pStyle w:val="MELegal4"/>
      </w:pPr>
      <w:r w:rsidRPr="0006675B">
        <w:t xml:space="preserve">the failure is caused because you did not backup your data or the data becomes corrupt as part of a </w:t>
      </w:r>
      <w:proofErr w:type="gramStart"/>
      <w:r w:rsidRPr="0006675B">
        <w:t>backup;</w:t>
      </w:r>
      <w:proofErr w:type="gramEnd"/>
    </w:p>
    <w:p w14:paraId="0AB12842" w14:textId="77777777" w:rsidR="00626FEC" w:rsidRPr="0006675B" w:rsidRDefault="00626FEC" w:rsidP="00626FEC">
      <w:pPr>
        <w:pStyle w:val="MELegal4"/>
      </w:pPr>
      <w:r w:rsidRPr="0006675B">
        <w:t xml:space="preserve">you fail to comply with a request from us to maintain sufficient capacity for your </w:t>
      </w:r>
      <w:proofErr w:type="gramStart"/>
      <w:r w:rsidRPr="0006675B">
        <w:t>workloads;</w:t>
      </w:r>
      <w:proofErr w:type="gramEnd"/>
    </w:p>
    <w:p w14:paraId="49621E7A" w14:textId="6E179D86" w:rsidR="00626FEC" w:rsidRPr="0006675B" w:rsidRDefault="00DA1C2F" w:rsidP="00626FEC">
      <w:pPr>
        <w:pStyle w:val="MELegal4"/>
      </w:pPr>
      <w:r>
        <w:t xml:space="preserve">the failure relates to your operation of an application that is not In Scope on the service platform component that is included in </w:t>
      </w:r>
      <w:r w:rsidR="00A875EE">
        <w:t xml:space="preserve">the </w:t>
      </w:r>
      <w:r>
        <w:t>relevant Service, and which is not version “n-1” or later</w:t>
      </w:r>
      <w:r w:rsidR="00626FEC" w:rsidRPr="0006675B">
        <w:t xml:space="preserve">; or </w:t>
      </w:r>
    </w:p>
    <w:p w14:paraId="132ED8A8" w14:textId="5CD031F7" w:rsidR="00626FEC" w:rsidRPr="0006675B" w:rsidRDefault="00626FEC" w:rsidP="00626FEC">
      <w:pPr>
        <w:pStyle w:val="MELegal4"/>
      </w:pPr>
      <w:r w:rsidRPr="0006675B">
        <w:t>you fail to maintain the required level of product support and maintenance for product or services that are no</w:t>
      </w:r>
      <w:r w:rsidR="007722A9" w:rsidRPr="0006675B">
        <w:t>t</w:t>
      </w:r>
      <w:r w:rsidRPr="0006675B">
        <w:t xml:space="preserve"> In-Scope.</w:t>
      </w:r>
    </w:p>
    <w:p w14:paraId="7FE1B099" w14:textId="436C2031" w:rsidR="000D0D25" w:rsidRPr="0006675B" w:rsidRDefault="000D0D25" w:rsidP="000D0D25">
      <w:pPr>
        <w:pStyle w:val="MELegal3"/>
      </w:pPr>
      <w:r w:rsidRPr="0006675B">
        <w:t xml:space="preserve">in the event of any incident or alarm being raised, </w:t>
      </w:r>
      <w:r w:rsidR="00C22FE1" w:rsidRPr="0006675B">
        <w:t xml:space="preserve">the failure relates to non-compliance with </w:t>
      </w:r>
      <w:r w:rsidRPr="0006675B">
        <w:t xml:space="preserve">all reasonable requests made by Optus including, if requested, </w:t>
      </w:r>
      <w:proofErr w:type="gramStart"/>
      <w:r w:rsidRPr="0006675B">
        <w:t>resetting</w:t>
      </w:r>
      <w:proofErr w:type="gramEnd"/>
      <w:r w:rsidRPr="0006675B">
        <w:t xml:space="preserve"> or rebooting your equipment; and</w:t>
      </w:r>
    </w:p>
    <w:p w14:paraId="66C4311D" w14:textId="77777777" w:rsidR="000D0D25" w:rsidRPr="0006675B" w:rsidRDefault="000D0D25" w:rsidP="00C22FE1">
      <w:pPr>
        <w:pStyle w:val="MELegal3"/>
      </w:pPr>
      <w:r w:rsidRPr="0006675B">
        <w:t>If you fail to meet, or delay in meeting, any of your obligations under the Agreement (including by providing any information that is incorrect or incomplete), and that failure or delay impacts on Optus’ ability to provide the Service, or causes Optus to incur additional cost or perform services outside the scope of the Agreement, then Optus:</w:t>
      </w:r>
    </w:p>
    <w:p w14:paraId="0F9D1C4D" w14:textId="77777777" w:rsidR="000D0D25" w:rsidRPr="0006675B" w:rsidRDefault="000D0D25" w:rsidP="00626FEC">
      <w:pPr>
        <w:pStyle w:val="MELegal4"/>
        <w:tabs>
          <w:tab w:val="num" w:pos="1123"/>
        </w:tabs>
        <w:spacing w:after="180" w:line="260" w:lineRule="atLeast"/>
        <w:ind w:left="2563" w:hanging="720"/>
        <w:rPr>
          <w:rFonts w:cs="Arial"/>
        </w:rPr>
      </w:pPr>
      <w:r w:rsidRPr="0006675B">
        <w:rPr>
          <w:rFonts w:cs="Arial"/>
        </w:rPr>
        <w:t>will be relieved of its obligations in respect of Service Level Targets to the extent caused by your failure to meet your obligations.</w:t>
      </w:r>
    </w:p>
    <w:p w14:paraId="195365A1" w14:textId="77777777" w:rsidR="000D0D25" w:rsidRPr="0006675B" w:rsidRDefault="000D0D25" w:rsidP="00626FEC">
      <w:pPr>
        <w:pStyle w:val="MELegal4"/>
        <w:tabs>
          <w:tab w:val="num" w:pos="1123"/>
        </w:tabs>
        <w:spacing w:after="180" w:line="260" w:lineRule="atLeast"/>
        <w:ind w:left="2563" w:hanging="720"/>
        <w:rPr>
          <w:rFonts w:cs="Arial"/>
        </w:rPr>
      </w:pPr>
      <w:r w:rsidRPr="0006675B">
        <w:rPr>
          <w:rFonts w:cs="Arial"/>
        </w:rPr>
        <w:t>may increase the Service charges or charge you for additional services provided on a time and materials basis (plus any applicable travel and expenses</w:t>
      </w:r>
      <w:proofErr w:type="gramStart"/>
      <w:r w:rsidRPr="0006675B">
        <w:rPr>
          <w:rFonts w:cs="Arial"/>
        </w:rPr>
        <w:t>);</w:t>
      </w:r>
      <w:proofErr w:type="gramEnd"/>
    </w:p>
    <w:p w14:paraId="2F6E990C" w14:textId="77777777" w:rsidR="000D0D25" w:rsidRPr="0006675B" w:rsidRDefault="000D0D25" w:rsidP="00626FEC">
      <w:pPr>
        <w:pStyle w:val="MELegal4"/>
        <w:tabs>
          <w:tab w:val="num" w:pos="1123"/>
        </w:tabs>
        <w:spacing w:after="180" w:line="260" w:lineRule="atLeast"/>
        <w:ind w:left="2563" w:hanging="720"/>
        <w:rPr>
          <w:rFonts w:cs="Arial"/>
        </w:rPr>
      </w:pPr>
      <w:r w:rsidRPr="0006675B">
        <w:rPr>
          <w:rFonts w:cs="Arial"/>
        </w:rPr>
        <w:t>may amend the project timelines or due date for performance; and</w:t>
      </w:r>
    </w:p>
    <w:p w14:paraId="40F226BE" w14:textId="77777777" w:rsidR="000D0D25" w:rsidRPr="0006675B" w:rsidRDefault="000D0D25" w:rsidP="00626FEC">
      <w:pPr>
        <w:pStyle w:val="MELegal4"/>
        <w:tabs>
          <w:tab w:val="num" w:pos="1123"/>
        </w:tabs>
        <w:spacing w:after="180" w:line="260" w:lineRule="atLeast"/>
        <w:ind w:left="2563" w:hanging="720"/>
        <w:rPr>
          <w:rFonts w:cs="Arial"/>
        </w:rPr>
      </w:pPr>
      <w:r w:rsidRPr="0006675B">
        <w:rPr>
          <w:rFonts w:cs="Arial"/>
        </w:rPr>
        <w:lastRenderedPageBreak/>
        <w:t>may exercise any other rights available to it under the Agreement</w:t>
      </w:r>
    </w:p>
    <w:p w14:paraId="24C52882" w14:textId="480D07AD" w:rsidR="000D0D25" w:rsidRDefault="000D0D25" w:rsidP="00A90A1F">
      <w:pPr>
        <w:widowControl w:val="0"/>
      </w:pPr>
    </w:p>
    <w:p w14:paraId="5AC8B5E4" w14:textId="77777777" w:rsidR="002C6166" w:rsidRDefault="002C6166" w:rsidP="002C6166">
      <w:pPr>
        <w:pStyle w:val="TableParagraph"/>
        <w:spacing w:before="91"/>
        <w:ind w:left="108"/>
        <w:rPr>
          <w:rFonts w:ascii="Arial"/>
          <w:sz w:val="18"/>
        </w:rPr>
      </w:pPr>
    </w:p>
    <w:p w14:paraId="1E9D207E" w14:textId="6D61678E" w:rsidR="00A90A1F" w:rsidRPr="0006675B" w:rsidRDefault="00A90A1F" w:rsidP="00A90A1F">
      <w:pPr>
        <w:pStyle w:val="MELegal1"/>
        <w:keepNext/>
        <w:spacing w:after="0"/>
        <w:rPr>
          <w:rFonts w:cs="Arial"/>
        </w:rPr>
      </w:pPr>
      <w:r>
        <w:rPr>
          <w:rFonts w:cs="Arial"/>
        </w:rPr>
        <w:t>third party products &amp; services</w:t>
      </w:r>
    </w:p>
    <w:p w14:paraId="0CF4394C" w14:textId="4A8A8BED" w:rsidR="00A90A1F" w:rsidRPr="0006675B" w:rsidRDefault="00A90A1F" w:rsidP="00A90A1F">
      <w:pPr>
        <w:pStyle w:val="MELegal2"/>
      </w:pPr>
      <w:r>
        <w:t>On Supply</w:t>
      </w:r>
    </w:p>
    <w:p w14:paraId="31433A68" w14:textId="66DD06A1" w:rsidR="00A90A1F" w:rsidRPr="0056535B" w:rsidRDefault="00A90A1F" w:rsidP="00A90A1F">
      <w:pPr>
        <w:pStyle w:val="BodyTextIndent"/>
      </w:pPr>
      <w:r w:rsidRPr="0056535B">
        <w:t xml:space="preserve">The </w:t>
      </w:r>
      <w:r w:rsidR="00E771E9" w:rsidRPr="008D16D1">
        <w:t xml:space="preserve">Optus </w:t>
      </w:r>
      <w:r w:rsidR="009879AA" w:rsidRPr="008D16D1">
        <w:t>Enterprise Mobile Managed Service</w:t>
      </w:r>
      <w:r w:rsidR="00DC253F" w:rsidRPr="008D16D1">
        <w:t>s</w:t>
      </w:r>
      <w:r w:rsidR="00467123" w:rsidRPr="008D16D1">
        <w:t xml:space="preserve"> </w:t>
      </w:r>
      <w:r w:rsidRPr="008D16D1">
        <w:t xml:space="preserve">may include the on-supply of </w:t>
      </w:r>
      <w:proofErr w:type="gramStart"/>
      <w:r w:rsidRPr="008D16D1">
        <w:t>third party</w:t>
      </w:r>
      <w:proofErr w:type="gramEnd"/>
      <w:r w:rsidRPr="008D16D1">
        <w:t xml:space="preserve"> Products and services. Optus is not the manufacturer of the Products, or the primary provider of these services. As far as the law allows, Optus does not offer any warranties for the products or services where Optus is not the manufacturer or primary service provider.  The warranties available on third party products and services are as set out in the</w:t>
      </w:r>
      <w:r w:rsidRPr="0056535B">
        <w:t xml:space="preserve"> </w:t>
      </w:r>
      <w:proofErr w:type="gramStart"/>
      <w:r w:rsidRPr="0056535B">
        <w:t>Third Party</w:t>
      </w:r>
      <w:proofErr w:type="gramEnd"/>
      <w:r w:rsidRPr="0056535B">
        <w:t xml:space="preserve"> Usage Terms</w:t>
      </w:r>
    </w:p>
    <w:p w14:paraId="79EE482A" w14:textId="2975E6DE" w:rsidR="00A90A1F" w:rsidRPr="0006675B" w:rsidRDefault="00A90A1F" w:rsidP="00A90A1F">
      <w:pPr>
        <w:pStyle w:val="MELegal2"/>
      </w:pPr>
      <w:r>
        <w:t>Third Party Terms</w:t>
      </w:r>
    </w:p>
    <w:p w14:paraId="777C601E" w14:textId="77777777" w:rsidR="00A90A1F" w:rsidRPr="0056535B" w:rsidRDefault="00A90A1F" w:rsidP="00A90A1F">
      <w:pPr>
        <w:pStyle w:val="BodyTextIndent4"/>
      </w:pPr>
      <w:r w:rsidRPr="0056535B">
        <w:t xml:space="preserve">You acknowledge that: </w:t>
      </w:r>
    </w:p>
    <w:p w14:paraId="79806026" w14:textId="77777777" w:rsidR="00A90A1F" w:rsidRPr="0056535B" w:rsidRDefault="00A90A1F" w:rsidP="00A90A1F">
      <w:pPr>
        <w:pStyle w:val="MELegal3"/>
      </w:pPr>
      <w:r w:rsidRPr="0056535B">
        <w:t xml:space="preserve">You have accessed read and accepted the </w:t>
      </w:r>
      <w:proofErr w:type="gramStart"/>
      <w:r w:rsidRPr="0056535B">
        <w:t>Third Party</w:t>
      </w:r>
      <w:proofErr w:type="gramEnd"/>
      <w:r w:rsidRPr="0056535B">
        <w:t xml:space="preserve"> Usage Terms and understood that your use of any third party Products, Intellectual Property or services is conditional upon your acceptance and compliance with the relevant Third Party Usage Terms;</w:t>
      </w:r>
    </w:p>
    <w:p w14:paraId="4CF58605" w14:textId="77777777" w:rsidR="00A90A1F" w:rsidRPr="0056535B" w:rsidRDefault="00A90A1F" w:rsidP="00A90A1F">
      <w:pPr>
        <w:pStyle w:val="MELegal3"/>
      </w:pPr>
      <w:r w:rsidRPr="0056535B">
        <w:t xml:space="preserve">Optus may be required to keep records of and provide details to the </w:t>
      </w:r>
      <w:proofErr w:type="gramStart"/>
      <w:r w:rsidRPr="0056535B">
        <w:t>Third Party</w:t>
      </w:r>
      <w:proofErr w:type="gramEnd"/>
      <w:r w:rsidRPr="0056535B">
        <w:t xml:space="preserve"> Service Provider relating to your use of the relevant Products or services and you authorise Optus to do so; </w:t>
      </w:r>
    </w:p>
    <w:p w14:paraId="02233D2B" w14:textId="5685844D" w:rsidR="00A90A1F" w:rsidRPr="0056535B" w:rsidRDefault="00A90A1F" w:rsidP="00A90A1F">
      <w:pPr>
        <w:pStyle w:val="MELegal3"/>
      </w:pPr>
      <w:r w:rsidRPr="0056535B">
        <w:t xml:space="preserve">Optus may cancel your right to use the </w:t>
      </w:r>
      <w:proofErr w:type="gramStart"/>
      <w:r w:rsidRPr="0056535B">
        <w:t>third party</w:t>
      </w:r>
      <w:proofErr w:type="gramEnd"/>
      <w:r w:rsidRPr="0056535B">
        <w:t xml:space="preserve"> Products or services by notice to you where the Third Party Service Provider ceases to supply the third party Product or Service for any reason or if you fail to agree or comply with the Third Party Usage Term</w:t>
      </w:r>
      <w:r w:rsidR="00964735">
        <w:t>s;</w:t>
      </w:r>
    </w:p>
    <w:p w14:paraId="1CEE5BD0" w14:textId="77777777" w:rsidR="00A90A1F" w:rsidRPr="007C45A9" w:rsidRDefault="00A90A1F" w:rsidP="00A90A1F">
      <w:pPr>
        <w:pStyle w:val="MELegal3"/>
      </w:pPr>
      <w:r w:rsidRPr="0056535B">
        <w:t xml:space="preserve">Your use of the </w:t>
      </w:r>
      <w:proofErr w:type="gramStart"/>
      <w:r w:rsidRPr="0056535B">
        <w:t>third party</w:t>
      </w:r>
      <w:proofErr w:type="gramEnd"/>
      <w:r w:rsidRPr="0056535B">
        <w:t xml:space="preserve"> Products and services will involve the collection and processing of data and information, which may include personal information.  </w:t>
      </w:r>
      <w:r w:rsidRPr="007C45A9">
        <w:t xml:space="preserve">You Optus and the </w:t>
      </w:r>
      <w:proofErr w:type="gramStart"/>
      <w:r w:rsidRPr="007C45A9">
        <w:t>Third Party</w:t>
      </w:r>
      <w:proofErr w:type="gramEnd"/>
      <w:r w:rsidRPr="007C45A9">
        <w:t xml:space="preserve"> Service Provider are severally responsible for their respective compliance with the relevant laws relating to privacy. Optus and the </w:t>
      </w:r>
      <w:proofErr w:type="gramStart"/>
      <w:r w:rsidRPr="007C45A9">
        <w:t>Third Party</w:t>
      </w:r>
      <w:proofErr w:type="gramEnd"/>
      <w:r w:rsidRPr="007C45A9">
        <w:t xml:space="preserve"> Service Provider will manage such data in accordance with their respective policies and procedures. </w:t>
      </w:r>
    </w:p>
    <w:p w14:paraId="7F44EF16" w14:textId="65A0B7D2" w:rsidR="00A90A1F" w:rsidRPr="0056535B" w:rsidRDefault="00A90A1F" w:rsidP="00A90A1F">
      <w:pPr>
        <w:pStyle w:val="MELegal3"/>
      </w:pPr>
      <w:r w:rsidRPr="0056535B">
        <w:t xml:space="preserve">Each </w:t>
      </w:r>
      <w:proofErr w:type="gramStart"/>
      <w:r w:rsidRPr="0056535B">
        <w:t>Third Party</w:t>
      </w:r>
      <w:proofErr w:type="gramEnd"/>
      <w:r w:rsidRPr="0056535B">
        <w:t xml:space="preserve"> Service Provider is a third party beneficiary under this Agreement and may enforce its Third Party Usage Terms </w:t>
      </w:r>
      <w:r w:rsidR="00D325E4">
        <w:t xml:space="preserve">and may </w:t>
      </w:r>
      <w:r w:rsidRPr="0056535B">
        <w:t>provide support directly.</w:t>
      </w:r>
    </w:p>
    <w:p w14:paraId="3C3049D1" w14:textId="12951C80" w:rsidR="00A90A1F" w:rsidRDefault="00A90A1F" w:rsidP="00A90A1F">
      <w:pPr>
        <w:pStyle w:val="MELegal3"/>
      </w:pPr>
      <w:r w:rsidRPr="0056535B">
        <w:t>Where you use third party Products and services that are not on-supplied to you by Optus, you are responsible for ensuring you obtain all necessary approvals and licences to authorise your use of those Products and services are in conjunction with the Service</w:t>
      </w:r>
    </w:p>
    <w:p w14:paraId="6504BC4A" w14:textId="77777777" w:rsidR="00A90A1F" w:rsidRPr="0006675B" w:rsidRDefault="00A90A1F" w:rsidP="000D0D25">
      <w:pPr>
        <w:keepNext/>
      </w:pPr>
    </w:p>
    <w:p w14:paraId="420D270A" w14:textId="77777777" w:rsidR="00A90A1F" w:rsidRPr="0006675B" w:rsidRDefault="00A90A1F" w:rsidP="00A90A1F"/>
    <w:p w14:paraId="0D9F7929" w14:textId="10E99CF6" w:rsidR="00A90A1F" w:rsidRDefault="00A90A1F" w:rsidP="00A90A1F">
      <w:pPr>
        <w:pStyle w:val="MELegal1"/>
        <w:keepNext/>
        <w:spacing w:after="0"/>
        <w:rPr>
          <w:rFonts w:cs="Arial"/>
        </w:rPr>
      </w:pPr>
      <w:r>
        <w:rPr>
          <w:rFonts w:cs="Arial"/>
        </w:rPr>
        <w:t>LIABILITY</w:t>
      </w:r>
    </w:p>
    <w:p w14:paraId="6D3734F9" w14:textId="77777777" w:rsidR="00A90A1F" w:rsidRPr="00A90A1F" w:rsidRDefault="00A90A1F" w:rsidP="00A90A1F"/>
    <w:p w14:paraId="0249D0B3" w14:textId="77777777" w:rsidR="00A90A1F" w:rsidRPr="00D325E4" w:rsidRDefault="00A90A1F" w:rsidP="00D325E4">
      <w:pPr>
        <w:pStyle w:val="MELegal2"/>
      </w:pPr>
      <w:r w:rsidRPr="00D325E4">
        <w:t>To the extent permitted by law:</w:t>
      </w:r>
    </w:p>
    <w:p w14:paraId="64D80C03" w14:textId="5A1F5061" w:rsidR="00A90A1F" w:rsidRPr="0056535B" w:rsidRDefault="00661C64" w:rsidP="00A90A1F">
      <w:pPr>
        <w:pStyle w:val="MELegal3"/>
      </w:pPr>
      <w:r>
        <w:t>If</w:t>
      </w:r>
      <w:r w:rsidRPr="00503703">
        <w:t xml:space="preserve"> Optus is liable to you regarding the </w:t>
      </w:r>
      <w:r>
        <w:t>t</w:t>
      </w:r>
      <w:r w:rsidRPr="00503703">
        <w:t xml:space="preserve">hird </w:t>
      </w:r>
      <w:r>
        <w:t>p</w:t>
      </w:r>
      <w:r w:rsidRPr="00503703">
        <w:t xml:space="preserve">arty on-supplied hardware, whether in contract, tort (including negligence), statute, under an indemnity or otherwise, Optus excludes liability for Consequential Loss and limits its liability to the price you have paid for the relevant </w:t>
      </w:r>
      <w:r>
        <w:t>t</w:t>
      </w:r>
      <w:r w:rsidRPr="00503703">
        <w:t xml:space="preserve">hird </w:t>
      </w:r>
      <w:r>
        <w:t>p</w:t>
      </w:r>
      <w:r w:rsidRPr="00503703">
        <w:t>arty on-supplied hardware</w:t>
      </w:r>
      <w:r w:rsidR="00A90A1F" w:rsidRPr="0056535B">
        <w:t>.</w:t>
      </w:r>
    </w:p>
    <w:p w14:paraId="4F51B6A4" w14:textId="1FC6B524" w:rsidR="00A90A1F" w:rsidRPr="0056535B" w:rsidRDefault="00A90A1F" w:rsidP="00A90A1F">
      <w:pPr>
        <w:pStyle w:val="MELegal3"/>
      </w:pPr>
      <w:r w:rsidRPr="0056535B">
        <w:lastRenderedPageBreak/>
        <w:t xml:space="preserve">Liability for your Loss regarding third party software or services on-supplied by Optus as a direct right of use from the </w:t>
      </w:r>
      <w:proofErr w:type="gramStart"/>
      <w:r w:rsidRPr="0056535B">
        <w:t>Third Party</w:t>
      </w:r>
      <w:proofErr w:type="gramEnd"/>
      <w:r w:rsidRPr="0056535B">
        <w:t xml:space="preserve"> Service Provider, whether in contract, tort (including negligence), statute, under an indemnity or otherwise, is excluded by Optus to the extent permitted by </w:t>
      </w:r>
      <w:r w:rsidR="00E771E9" w:rsidRPr="0056535B">
        <w:t>law and</w:t>
      </w:r>
      <w:r w:rsidRPr="0056535B">
        <w:t xml:space="preserve"> is governed by the Third Party Usage Terms between you and the Third Party Service Provider.</w:t>
      </w:r>
    </w:p>
    <w:p w14:paraId="39F7DB28" w14:textId="5C82CCAC" w:rsidR="00A90A1F" w:rsidRPr="0006675B" w:rsidRDefault="00A90A1F" w:rsidP="00A90A1F">
      <w:pPr>
        <w:pStyle w:val="MELegal3"/>
      </w:pPr>
      <w:r w:rsidRPr="0056535B">
        <w:t xml:space="preserve">If Optus is liable to you in connection with the third party on-supplied software or services, whether in contract, tort (including negligence), statute, under an indemnity or otherwise, to the extent permitted by law, Optus excludes liability for Consequential Loss and limits its liability to the price you have paid for the relevant </w:t>
      </w:r>
      <w:proofErr w:type="gramStart"/>
      <w:r w:rsidRPr="0056535B">
        <w:t>third party</w:t>
      </w:r>
      <w:proofErr w:type="gramEnd"/>
      <w:r w:rsidRPr="0056535B">
        <w:t xml:space="preserve"> software or services right of use, on-supplied by Optus</w:t>
      </w:r>
      <w:r w:rsidR="007C45A9">
        <w:t>.</w:t>
      </w:r>
    </w:p>
    <w:p w14:paraId="6E5BF515" w14:textId="74870580" w:rsidR="000D0D25" w:rsidRDefault="000D0D25" w:rsidP="000D0D25"/>
    <w:p w14:paraId="56DB006B" w14:textId="77777777" w:rsidR="00F458DF" w:rsidRDefault="00F458DF" w:rsidP="00F458DF">
      <w:pPr>
        <w:pStyle w:val="MELegal1"/>
        <w:keepNext/>
        <w:spacing w:after="0"/>
        <w:rPr>
          <w:rFonts w:cs="Arial"/>
        </w:rPr>
      </w:pPr>
      <w:r w:rsidRPr="00051D57">
        <w:rPr>
          <w:rFonts w:cs="Arial"/>
        </w:rPr>
        <w:t>INTELLECTUAL PROPERTY</w:t>
      </w:r>
    </w:p>
    <w:p w14:paraId="2AABE629" w14:textId="77777777" w:rsidR="00F458DF" w:rsidRDefault="00F458DF" w:rsidP="00F458DF">
      <w:pPr>
        <w:pStyle w:val="MELegal2"/>
      </w:pPr>
      <w:r w:rsidRPr="00312E6B">
        <w:t xml:space="preserve">You must </w:t>
      </w:r>
      <w:r>
        <w:t>notify</w:t>
      </w:r>
      <w:r w:rsidRPr="00312E6B">
        <w:t xml:space="preserve"> Optus </w:t>
      </w:r>
      <w:r>
        <w:t>immediately</w:t>
      </w:r>
      <w:r w:rsidRPr="00312E6B">
        <w:t xml:space="preserve"> </w:t>
      </w:r>
      <w:r>
        <w:t>after</w:t>
      </w:r>
      <w:r w:rsidRPr="00312E6B">
        <w:t xml:space="preserve"> you </w:t>
      </w:r>
      <w:r>
        <w:t>become</w:t>
      </w:r>
      <w:r w:rsidRPr="00312E6B">
        <w:t xml:space="preserve"> aware </w:t>
      </w:r>
      <w:r>
        <w:t>of</w:t>
      </w:r>
      <w:r w:rsidRPr="00312E6B">
        <w:t xml:space="preserve"> any </w:t>
      </w:r>
      <w:r>
        <w:t>claim</w:t>
      </w:r>
      <w:r w:rsidRPr="00312E6B">
        <w:t xml:space="preserve"> </w:t>
      </w:r>
      <w:r>
        <w:t>of</w:t>
      </w:r>
      <w:r w:rsidRPr="00312E6B">
        <w:t xml:space="preserve"> </w:t>
      </w:r>
      <w:r>
        <w:t>infringement</w:t>
      </w:r>
      <w:r w:rsidRPr="00312E6B">
        <w:t xml:space="preserve"> of </w:t>
      </w:r>
      <w:r>
        <w:t>a</w:t>
      </w:r>
      <w:r w:rsidRPr="00312E6B">
        <w:t xml:space="preserve"> third party’s Intellectual Property Rights </w:t>
      </w:r>
      <w:r>
        <w:t>arising</w:t>
      </w:r>
      <w:r w:rsidRPr="00312E6B">
        <w:t xml:space="preserve"> out </w:t>
      </w:r>
      <w:r>
        <w:t>of</w:t>
      </w:r>
      <w:r w:rsidRPr="00312E6B">
        <w:t xml:space="preserve"> your </w:t>
      </w:r>
      <w:r>
        <w:t>authorised</w:t>
      </w:r>
      <w:r w:rsidRPr="00312E6B">
        <w:t xml:space="preserve"> </w:t>
      </w:r>
      <w:r>
        <w:t>use</w:t>
      </w:r>
      <w:r w:rsidRPr="00312E6B">
        <w:t xml:space="preserve"> </w:t>
      </w:r>
      <w:r>
        <w:t>of</w:t>
      </w:r>
      <w:r w:rsidRPr="00312E6B">
        <w:t xml:space="preserve"> the </w:t>
      </w:r>
      <w:r>
        <w:t>Service</w:t>
      </w:r>
      <w:r w:rsidRPr="00312E6B">
        <w:t xml:space="preserve"> </w:t>
      </w:r>
      <w:r>
        <w:t>and</w:t>
      </w:r>
      <w:r w:rsidRPr="00312E6B">
        <w:t xml:space="preserve"> </w:t>
      </w:r>
      <w:r>
        <w:t>allow</w:t>
      </w:r>
      <w:r w:rsidRPr="00312E6B">
        <w:t xml:space="preserve"> </w:t>
      </w:r>
      <w:r>
        <w:t>Optus</w:t>
      </w:r>
      <w:r w:rsidRPr="00312E6B">
        <w:t xml:space="preserve"> </w:t>
      </w:r>
      <w:r>
        <w:t>(or</w:t>
      </w:r>
      <w:r w:rsidRPr="00312E6B">
        <w:t xml:space="preserve"> </w:t>
      </w:r>
      <w:r>
        <w:t>the</w:t>
      </w:r>
      <w:r w:rsidRPr="00312E6B">
        <w:t xml:space="preserve"> relevant </w:t>
      </w:r>
      <w:proofErr w:type="gramStart"/>
      <w:r>
        <w:t>Third</w:t>
      </w:r>
      <w:r w:rsidRPr="00312E6B">
        <w:t xml:space="preserve"> </w:t>
      </w:r>
      <w:r>
        <w:t>Party</w:t>
      </w:r>
      <w:proofErr w:type="gramEnd"/>
      <w:r w:rsidRPr="00312E6B">
        <w:t xml:space="preserve"> </w:t>
      </w:r>
      <w:r>
        <w:t>Service</w:t>
      </w:r>
      <w:r w:rsidRPr="00312E6B">
        <w:t xml:space="preserve"> </w:t>
      </w:r>
      <w:r>
        <w:t>Provider)</w:t>
      </w:r>
      <w:r w:rsidRPr="00312E6B">
        <w:t xml:space="preserve"> </w:t>
      </w:r>
      <w:r>
        <w:t>to</w:t>
      </w:r>
      <w:r w:rsidRPr="00312E6B">
        <w:t xml:space="preserve"> </w:t>
      </w:r>
      <w:r>
        <w:t>defend</w:t>
      </w:r>
      <w:r w:rsidRPr="00312E6B">
        <w:t xml:space="preserve"> </w:t>
      </w:r>
      <w:r>
        <w:t>the</w:t>
      </w:r>
      <w:r w:rsidRPr="00312E6B">
        <w:t xml:space="preserve"> </w:t>
      </w:r>
      <w:r>
        <w:t>claim.</w:t>
      </w:r>
    </w:p>
    <w:p w14:paraId="1FA96BD8" w14:textId="77777777" w:rsidR="00F458DF" w:rsidRDefault="00F458DF" w:rsidP="00F458DF">
      <w:pPr>
        <w:pStyle w:val="MELegal2"/>
      </w:pPr>
      <w:r>
        <w:t>If</w:t>
      </w:r>
      <w:r w:rsidRPr="00312E6B">
        <w:t xml:space="preserve"> </w:t>
      </w:r>
      <w:r>
        <w:t>the</w:t>
      </w:r>
      <w:r w:rsidRPr="00312E6B">
        <w:t xml:space="preserve"> Service </w:t>
      </w:r>
      <w:r>
        <w:t>(including</w:t>
      </w:r>
      <w:r w:rsidRPr="00312E6B">
        <w:t xml:space="preserve"> </w:t>
      </w:r>
      <w:r>
        <w:t>any</w:t>
      </w:r>
      <w:r w:rsidRPr="00312E6B">
        <w:t xml:space="preserve"> </w:t>
      </w:r>
      <w:r>
        <w:t>Products</w:t>
      </w:r>
      <w:r w:rsidRPr="00312E6B">
        <w:t xml:space="preserve"> </w:t>
      </w:r>
      <w:r>
        <w:t>or</w:t>
      </w:r>
      <w:r w:rsidRPr="00312E6B">
        <w:t xml:space="preserve"> </w:t>
      </w:r>
      <w:r>
        <w:t>services</w:t>
      </w:r>
      <w:r w:rsidRPr="00312E6B">
        <w:t xml:space="preserve"> </w:t>
      </w:r>
      <w:r>
        <w:t>provided</w:t>
      </w:r>
      <w:r w:rsidRPr="00312E6B">
        <w:t xml:space="preserve"> or </w:t>
      </w:r>
      <w:r>
        <w:t>manufactured</w:t>
      </w:r>
      <w:r w:rsidRPr="00312E6B">
        <w:t xml:space="preserve"> by </w:t>
      </w:r>
      <w:r>
        <w:t>Third</w:t>
      </w:r>
      <w:r w:rsidRPr="00312E6B">
        <w:t xml:space="preserve"> </w:t>
      </w:r>
      <w:r>
        <w:t>Party</w:t>
      </w:r>
      <w:r w:rsidRPr="00312E6B">
        <w:t xml:space="preserve"> </w:t>
      </w:r>
      <w:r>
        <w:t>Service</w:t>
      </w:r>
      <w:r w:rsidRPr="00312E6B">
        <w:t xml:space="preserve"> </w:t>
      </w:r>
      <w:r>
        <w:t>Providers)</w:t>
      </w:r>
      <w:r w:rsidRPr="00312E6B">
        <w:t xml:space="preserve"> becomes, or in Optus’ opinion may become, subject to any claim of </w:t>
      </w:r>
      <w:r>
        <w:t>infringement</w:t>
      </w:r>
      <w:r w:rsidRPr="00312E6B">
        <w:t xml:space="preserve"> of </w:t>
      </w:r>
      <w:r>
        <w:t>a</w:t>
      </w:r>
      <w:r w:rsidRPr="00312E6B">
        <w:t xml:space="preserve"> </w:t>
      </w:r>
      <w:r>
        <w:t>third</w:t>
      </w:r>
      <w:r w:rsidRPr="00312E6B">
        <w:t xml:space="preserve"> party’s </w:t>
      </w:r>
      <w:r>
        <w:t>Intellectual</w:t>
      </w:r>
      <w:r w:rsidRPr="00312E6B">
        <w:t xml:space="preserve"> </w:t>
      </w:r>
      <w:r>
        <w:t>Property</w:t>
      </w:r>
      <w:r w:rsidRPr="00312E6B">
        <w:t xml:space="preserve"> </w:t>
      </w:r>
      <w:r>
        <w:t>Rights,</w:t>
      </w:r>
      <w:r w:rsidRPr="00312E6B">
        <w:t xml:space="preserve"> then </w:t>
      </w:r>
      <w:r>
        <w:t>Optus</w:t>
      </w:r>
      <w:r w:rsidRPr="00312E6B">
        <w:t xml:space="preserve"> </w:t>
      </w:r>
      <w:r>
        <w:t>(or</w:t>
      </w:r>
      <w:r w:rsidRPr="00312E6B">
        <w:t xml:space="preserve"> </w:t>
      </w:r>
      <w:r>
        <w:t>the</w:t>
      </w:r>
      <w:r w:rsidRPr="00312E6B">
        <w:t xml:space="preserve"> </w:t>
      </w:r>
      <w:r>
        <w:t>relevant</w:t>
      </w:r>
      <w:r w:rsidRPr="00312E6B">
        <w:t xml:space="preserve"> </w:t>
      </w:r>
      <w:proofErr w:type="gramStart"/>
      <w:r>
        <w:t>Third</w:t>
      </w:r>
      <w:r w:rsidRPr="00312E6B">
        <w:t xml:space="preserve"> </w:t>
      </w:r>
      <w:r>
        <w:t>Party</w:t>
      </w:r>
      <w:proofErr w:type="gramEnd"/>
      <w:r w:rsidRPr="00312E6B">
        <w:t xml:space="preserve"> </w:t>
      </w:r>
      <w:r>
        <w:t>Service</w:t>
      </w:r>
      <w:r w:rsidRPr="00312E6B">
        <w:t xml:space="preserve"> Provider) </w:t>
      </w:r>
      <w:r>
        <w:t>may:</w:t>
      </w:r>
    </w:p>
    <w:p w14:paraId="419AF2BE" w14:textId="77777777" w:rsidR="00F458DF" w:rsidRDefault="00F458DF" w:rsidP="00F458DF">
      <w:pPr>
        <w:pStyle w:val="MELegal3"/>
      </w:pPr>
      <w:r>
        <w:t>procure</w:t>
      </w:r>
      <w:r w:rsidRPr="00051D57">
        <w:t xml:space="preserve"> you </w:t>
      </w:r>
      <w:r>
        <w:t>the</w:t>
      </w:r>
      <w:r w:rsidRPr="00051D57">
        <w:t xml:space="preserve"> </w:t>
      </w:r>
      <w:r>
        <w:t>right</w:t>
      </w:r>
      <w:r w:rsidRPr="00051D57">
        <w:t xml:space="preserve"> </w:t>
      </w:r>
      <w:r>
        <w:t>to</w:t>
      </w:r>
      <w:r w:rsidRPr="00051D57">
        <w:t xml:space="preserve"> </w:t>
      </w:r>
      <w:r>
        <w:t>continue</w:t>
      </w:r>
      <w:r w:rsidRPr="00051D57">
        <w:t xml:space="preserve"> to </w:t>
      </w:r>
      <w:r>
        <w:t>use</w:t>
      </w:r>
      <w:r w:rsidRPr="00051D57">
        <w:t xml:space="preserve"> </w:t>
      </w:r>
      <w:r>
        <w:t>the</w:t>
      </w:r>
      <w:r w:rsidRPr="00051D57">
        <w:t xml:space="preserve"> Product </w:t>
      </w:r>
      <w:r>
        <w:t>or</w:t>
      </w:r>
      <w:r w:rsidRPr="00051D57">
        <w:t xml:space="preserve"> </w:t>
      </w:r>
      <w:r>
        <w:t>service;</w:t>
      </w:r>
      <w:r w:rsidRPr="00051D57">
        <w:t xml:space="preserve"> </w:t>
      </w:r>
      <w:r>
        <w:t>or</w:t>
      </w:r>
    </w:p>
    <w:p w14:paraId="705F427B" w14:textId="77777777" w:rsidR="00F458DF" w:rsidRDefault="00F458DF" w:rsidP="00F458DF">
      <w:pPr>
        <w:pStyle w:val="MELegal3"/>
      </w:pPr>
      <w:r w:rsidRPr="00051D57">
        <w:t xml:space="preserve">replace </w:t>
      </w:r>
      <w:r>
        <w:t>or</w:t>
      </w:r>
      <w:r w:rsidRPr="00051D57">
        <w:t xml:space="preserve"> modify </w:t>
      </w:r>
      <w:r>
        <w:t>the</w:t>
      </w:r>
      <w:r w:rsidRPr="00051D57">
        <w:t xml:space="preserve"> </w:t>
      </w:r>
      <w:r>
        <w:t>affected</w:t>
      </w:r>
      <w:r w:rsidRPr="00051D57">
        <w:t xml:space="preserve"> </w:t>
      </w:r>
      <w:r>
        <w:t>Product</w:t>
      </w:r>
      <w:r w:rsidRPr="00051D57">
        <w:t xml:space="preserve"> </w:t>
      </w:r>
      <w:r>
        <w:t>or</w:t>
      </w:r>
      <w:r w:rsidRPr="00051D57">
        <w:t xml:space="preserve"> </w:t>
      </w:r>
      <w:r>
        <w:t>service,</w:t>
      </w:r>
      <w:r w:rsidRPr="00051D57">
        <w:t xml:space="preserve"> </w:t>
      </w:r>
      <w:r>
        <w:t>provided</w:t>
      </w:r>
      <w:r w:rsidRPr="00051D57">
        <w:t xml:space="preserve"> </w:t>
      </w:r>
      <w:r>
        <w:t>that</w:t>
      </w:r>
      <w:r w:rsidRPr="00051D57">
        <w:t xml:space="preserve"> </w:t>
      </w:r>
      <w:r>
        <w:t>the</w:t>
      </w:r>
      <w:r w:rsidRPr="00051D57">
        <w:t xml:space="preserve"> </w:t>
      </w:r>
      <w:r>
        <w:t>performance</w:t>
      </w:r>
      <w:r w:rsidRPr="00051D57">
        <w:t xml:space="preserve"> of </w:t>
      </w:r>
      <w:r>
        <w:t>the</w:t>
      </w:r>
      <w:r w:rsidRPr="00051D57">
        <w:t xml:space="preserve"> </w:t>
      </w:r>
      <w:r>
        <w:t>Service</w:t>
      </w:r>
      <w:r w:rsidRPr="00051D57">
        <w:t xml:space="preserve"> is not </w:t>
      </w:r>
      <w:r>
        <w:t>materially</w:t>
      </w:r>
      <w:r w:rsidRPr="00051D57">
        <w:t xml:space="preserve"> </w:t>
      </w:r>
      <w:r>
        <w:t>affected.</w:t>
      </w:r>
    </w:p>
    <w:p w14:paraId="11865243" w14:textId="77777777" w:rsidR="00F458DF" w:rsidRDefault="00F458DF" w:rsidP="00F458DF">
      <w:pPr>
        <w:pStyle w:val="MELegal2"/>
      </w:pPr>
      <w:r w:rsidRPr="00312E6B">
        <w:t xml:space="preserve">You </w:t>
      </w:r>
      <w:r>
        <w:t>are</w:t>
      </w:r>
      <w:r w:rsidRPr="00312E6B">
        <w:t xml:space="preserve"> liable </w:t>
      </w:r>
      <w:r>
        <w:t>for</w:t>
      </w:r>
      <w:r w:rsidRPr="00312E6B">
        <w:t xml:space="preserve"> any </w:t>
      </w:r>
      <w:r>
        <w:t>Loss</w:t>
      </w:r>
      <w:r w:rsidRPr="00312E6B">
        <w:t xml:space="preserve"> </w:t>
      </w:r>
      <w:r>
        <w:t>suffered</w:t>
      </w:r>
      <w:r w:rsidRPr="00312E6B">
        <w:t xml:space="preserve"> or </w:t>
      </w:r>
      <w:r>
        <w:t>incurred</w:t>
      </w:r>
      <w:r w:rsidRPr="00312E6B">
        <w:t xml:space="preserve"> </w:t>
      </w:r>
      <w:r>
        <w:t>because</w:t>
      </w:r>
      <w:r w:rsidRPr="00312E6B">
        <w:t xml:space="preserve"> </w:t>
      </w:r>
      <w:r>
        <w:t>of</w:t>
      </w:r>
      <w:r w:rsidRPr="00312E6B">
        <w:t xml:space="preserve"> your </w:t>
      </w:r>
      <w:r>
        <w:t>modification</w:t>
      </w:r>
      <w:r w:rsidRPr="00312E6B">
        <w:t xml:space="preserve"> </w:t>
      </w:r>
      <w:r>
        <w:t>or</w:t>
      </w:r>
      <w:r w:rsidRPr="00312E6B">
        <w:t xml:space="preserve"> use of any Products in </w:t>
      </w:r>
      <w:r>
        <w:t>combination</w:t>
      </w:r>
      <w:r w:rsidRPr="00312E6B">
        <w:t xml:space="preserve"> with </w:t>
      </w:r>
      <w:r>
        <w:t>equipment,</w:t>
      </w:r>
      <w:r w:rsidRPr="00312E6B">
        <w:t xml:space="preserve"> </w:t>
      </w:r>
      <w:r>
        <w:t>devices</w:t>
      </w:r>
      <w:r w:rsidRPr="00312E6B">
        <w:t xml:space="preserve"> </w:t>
      </w:r>
      <w:r>
        <w:t>or</w:t>
      </w:r>
      <w:r w:rsidRPr="00312E6B">
        <w:t xml:space="preserve"> </w:t>
      </w:r>
      <w:r>
        <w:t>software</w:t>
      </w:r>
      <w:r w:rsidRPr="00312E6B">
        <w:t xml:space="preserve"> </w:t>
      </w:r>
      <w:r>
        <w:t>not</w:t>
      </w:r>
      <w:r w:rsidRPr="00312E6B">
        <w:t xml:space="preserve"> </w:t>
      </w:r>
      <w:r>
        <w:t>provided</w:t>
      </w:r>
      <w:r w:rsidRPr="00312E6B">
        <w:t xml:space="preserve"> by </w:t>
      </w:r>
      <w:r>
        <w:t>Optus</w:t>
      </w:r>
      <w:r w:rsidRPr="00312E6B">
        <w:t xml:space="preserve"> </w:t>
      </w:r>
      <w:r>
        <w:t>or</w:t>
      </w:r>
      <w:r w:rsidRPr="00312E6B">
        <w:t xml:space="preserve"> </w:t>
      </w:r>
      <w:r>
        <w:t>contrary</w:t>
      </w:r>
      <w:r w:rsidRPr="00312E6B">
        <w:t xml:space="preserve"> </w:t>
      </w:r>
      <w:r>
        <w:t>to</w:t>
      </w:r>
      <w:r w:rsidRPr="00312E6B">
        <w:t xml:space="preserve"> instructions </w:t>
      </w:r>
      <w:r>
        <w:t>provided</w:t>
      </w:r>
      <w:r w:rsidRPr="00312E6B">
        <w:t xml:space="preserve"> </w:t>
      </w:r>
      <w:r>
        <w:t>by</w:t>
      </w:r>
      <w:r w:rsidRPr="00312E6B">
        <w:t xml:space="preserve"> Optus.</w:t>
      </w:r>
    </w:p>
    <w:p w14:paraId="62119055" w14:textId="77777777" w:rsidR="00F458DF" w:rsidRPr="0006675B" w:rsidRDefault="00F458DF" w:rsidP="000D0D25"/>
    <w:p w14:paraId="58D60FC1" w14:textId="77777777" w:rsidR="000D0D25" w:rsidRPr="0006675B" w:rsidRDefault="000D0D25" w:rsidP="000D0D25">
      <w:pPr>
        <w:pStyle w:val="MELegal1"/>
        <w:keepNext/>
        <w:spacing w:after="0"/>
        <w:rPr>
          <w:rFonts w:cs="Arial"/>
        </w:rPr>
      </w:pPr>
      <w:r w:rsidRPr="0006675B">
        <w:rPr>
          <w:rFonts w:cs="Arial"/>
        </w:rPr>
        <w:t>SPECIAL CONDITIONS</w:t>
      </w:r>
    </w:p>
    <w:p w14:paraId="66A4755D" w14:textId="0ADF9E54" w:rsidR="002C6166" w:rsidRPr="0006675B" w:rsidRDefault="002C6166" w:rsidP="002C6166">
      <w:pPr>
        <w:pStyle w:val="MELegal2"/>
      </w:pPr>
      <w:r w:rsidRPr="0006675B">
        <w:t xml:space="preserve">Global </w:t>
      </w:r>
      <w:r w:rsidR="00D7273D">
        <w:t>Resources &amp; Privacy</w:t>
      </w:r>
    </w:p>
    <w:p w14:paraId="4E377016" w14:textId="7160D6DD" w:rsidR="002C6166" w:rsidRDefault="002C6166" w:rsidP="00661C64">
      <w:pPr>
        <w:pStyle w:val="MELegal3"/>
      </w:pPr>
      <w:r w:rsidRPr="0006675B">
        <w:t>You acknowledge and agree that:</w:t>
      </w:r>
    </w:p>
    <w:p w14:paraId="7F046878" w14:textId="77777777" w:rsidR="00D7273D" w:rsidRDefault="00D7273D" w:rsidP="00D7273D">
      <w:pPr>
        <w:pStyle w:val="MELegal4"/>
      </w:pPr>
      <w:r w:rsidRPr="00303CDD">
        <w:t>You are solely responsible for ensuring your collection, use, disclosure and any other handling of data that occurs in relation to your use of the Service (including its storage) and the information provided to individuals about how their data is handled</w:t>
      </w:r>
      <w:r>
        <w:t xml:space="preserve"> in </w:t>
      </w:r>
      <w:r w:rsidRPr="00303CDD">
        <w:t>compli</w:t>
      </w:r>
      <w:r>
        <w:t>ance</w:t>
      </w:r>
      <w:r w:rsidRPr="00303CDD">
        <w:t xml:space="preserve"> with </w:t>
      </w:r>
      <w:r>
        <w:t xml:space="preserve">the relevant </w:t>
      </w:r>
      <w:proofErr w:type="gramStart"/>
      <w:r w:rsidRPr="00303CDD">
        <w:t>laws</w:t>
      </w:r>
      <w:r>
        <w:t>;</w:t>
      </w:r>
      <w:proofErr w:type="gramEnd"/>
    </w:p>
    <w:p w14:paraId="6728BB07" w14:textId="77777777" w:rsidR="00D7273D" w:rsidRDefault="00D7273D" w:rsidP="00D7273D">
      <w:pPr>
        <w:pStyle w:val="MELegal4"/>
      </w:pPr>
      <w:r w:rsidRPr="000F22B8">
        <w:t>If you collect Personal Information and use the Service to store records of Personal Information, you are responsible for compliance with the Privacy Act 1988 (</w:t>
      </w:r>
      <w:proofErr w:type="spellStart"/>
      <w:r w:rsidRPr="000F22B8">
        <w:t>Cth</w:t>
      </w:r>
      <w:proofErr w:type="spellEnd"/>
      <w:r w:rsidRPr="000F22B8">
        <w:t xml:space="preserve">) including the </w:t>
      </w:r>
      <w:r>
        <w:t>Australian</w:t>
      </w:r>
      <w:r w:rsidRPr="000F22B8">
        <w:t xml:space="preserve"> Privacy Principles (or any replacement principles) and any other laws applicable to handling such Personal </w:t>
      </w:r>
      <w:proofErr w:type="gramStart"/>
      <w:r w:rsidRPr="000F22B8">
        <w:t>Information</w:t>
      </w:r>
      <w:r>
        <w:t>;</w:t>
      </w:r>
      <w:proofErr w:type="gramEnd"/>
    </w:p>
    <w:p w14:paraId="209BEA10" w14:textId="77777777" w:rsidR="00D7273D" w:rsidRPr="000F22B8" w:rsidRDefault="00D7273D" w:rsidP="00D7273D">
      <w:pPr>
        <w:pStyle w:val="MELegal4"/>
      </w:pPr>
      <w:r>
        <w:t>In relation to the use of the Service to collect and store records of Personal Information</w:t>
      </w:r>
      <w:r w:rsidRPr="007A7BEE">
        <w:t xml:space="preserve"> Optus is not responsible for contacting any individual in relation to collection, use, disclosure or any other handling of the individual's Personal Information as part of the </w:t>
      </w:r>
      <w:proofErr w:type="gramStart"/>
      <w:r w:rsidRPr="007A7BEE">
        <w:t>Service</w:t>
      </w:r>
      <w:r>
        <w:t>;</w:t>
      </w:r>
      <w:proofErr w:type="gramEnd"/>
    </w:p>
    <w:p w14:paraId="7EC09AA3" w14:textId="77777777" w:rsidR="00D7273D" w:rsidRDefault="00D7273D" w:rsidP="00D7273D">
      <w:pPr>
        <w:pStyle w:val="MELegal4"/>
      </w:pPr>
      <w:r w:rsidRPr="00303CDD">
        <w:t>Optus will refer to you any matter raised</w:t>
      </w:r>
      <w:r>
        <w:t xml:space="preserve"> to Optus,</w:t>
      </w:r>
      <w:r w:rsidRPr="00303CDD">
        <w:t xml:space="preserve"> by a third party rela</w:t>
      </w:r>
      <w:r>
        <w:t>ting to Personal Information regarding your use of the Service.</w:t>
      </w:r>
      <w:r w:rsidRPr="00303CDD">
        <w:t xml:space="preserve">  You must handle all referred matters at your </w:t>
      </w:r>
      <w:proofErr w:type="gramStart"/>
      <w:r w:rsidRPr="00303CDD">
        <w:t>cost</w:t>
      </w:r>
      <w:proofErr w:type="gramEnd"/>
      <w:r w:rsidRPr="00303CDD">
        <w:t xml:space="preserve"> and you agree to indemnify Optus for all Loss Optus incurs in respect of any claim or proceedings commenced against Optus </w:t>
      </w:r>
      <w:r w:rsidRPr="00303CDD">
        <w:lastRenderedPageBreak/>
        <w:t xml:space="preserve">by a third party including a Regulator, in relation an individual's Personal Information collected, used, stored or disclosed </w:t>
      </w:r>
      <w:r>
        <w:t>in relation to your use of the Service.</w:t>
      </w:r>
    </w:p>
    <w:p w14:paraId="159ADF41" w14:textId="77777777" w:rsidR="00D7273D" w:rsidRPr="00D66B5B" w:rsidRDefault="00D7273D" w:rsidP="00D7273D">
      <w:pPr>
        <w:pStyle w:val="MELegal4"/>
      </w:pPr>
      <w:r w:rsidRPr="00146C0E">
        <w:t xml:space="preserve">Optus may use global resources (non-permanent residents used locally and/or personnel in locations worldwide) in providing the Service to you, including escalation of technical support issues where </w:t>
      </w:r>
      <w:proofErr w:type="gramStart"/>
      <w:r>
        <w:t>required;</w:t>
      </w:r>
      <w:proofErr w:type="gramEnd"/>
      <w:r>
        <w:t xml:space="preserve"> </w:t>
      </w:r>
    </w:p>
    <w:p w14:paraId="027B561D" w14:textId="1C581701" w:rsidR="002C6166" w:rsidRPr="0006675B" w:rsidRDefault="002C6166" w:rsidP="00661C64">
      <w:pPr>
        <w:pStyle w:val="MELegal4"/>
      </w:pPr>
      <w:r w:rsidRPr="0006675B">
        <w:t>In using</w:t>
      </w:r>
      <w:r w:rsidRPr="0006675B">
        <w:rPr>
          <w:spacing w:val="-3"/>
        </w:rPr>
        <w:t xml:space="preserve"> </w:t>
      </w:r>
      <w:r w:rsidRPr="0006675B">
        <w:t>the</w:t>
      </w:r>
      <w:r w:rsidRPr="0006675B">
        <w:rPr>
          <w:spacing w:val="-6"/>
        </w:rPr>
        <w:t xml:space="preserve"> </w:t>
      </w:r>
      <w:r w:rsidRPr="0006675B">
        <w:t>Service,</w:t>
      </w:r>
      <w:r w:rsidRPr="0006675B">
        <w:rPr>
          <w:spacing w:val="-2"/>
        </w:rPr>
        <w:t xml:space="preserve"> </w:t>
      </w:r>
      <w:proofErr w:type="gramStart"/>
      <w:r w:rsidRPr="0006675B">
        <w:rPr>
          <w:spacing w:val="-1"/>
        </w:rPr>
        <w:t>you</w:t>
      </w:r>
      <w:proofErr w:type="gramEnd"/>
      <w:r w:rsidRPr="0006675B">
        <w:rPr>
          <w:spacing w:val="-6"/>
        </w:rPr>
        <w:t xml:space="preserve"> </w:t>
      </w:r>
      <w:r w:rsidRPr="0006675B">
        <w:t>and</w:t>
      </w:r>
      <w:r w:rsidRPr="0006675B">
        <w:rPr>
          <w:spacing w:val="-3"/>
        </w:rPr>
        <w:t xml:space="preserve"> </w:t>
      </w:r>
      <w:r w:rsidRPr="0006675B">
        <w:rPr>
          <w:spacing w:val="-1"/>
        </w:rPr>
        <w:t>your</w:t>
      </w:r>
      <w:r w:rsidRPr="0006675B">
        <w:rPr>
          <w:spacing w:val="-5"/>
        </w:rPr>
        <w:t xml:space="preserve"> </w:t>
      </w:r>
      <w:r w:rsidRPr="0006675B">
        <w:t>Personnel</w:t>
      </w:r>
      <w:r w:rsidRPr="0006675B">
        <w:rPr>
          <w:spacing w:val="-7"/>
        </w:rPr>
        <w:t xml:space="preserve"> </w:t>
      </w:r>
      <w:r w:rsidRPr="0006675B">
        <w:t>consent</w:t>
      </w:r>
      <w:r w:rsidRPr="0006675B">
        <w:rPr>
          <w:spacing w:val="-6"/>
        </w:rPr>
        <w:t xml:space="preserve"> </w:t>
      </w:r>
      <w:r w:rsidRPr="0006675B">
        <w:rPr>
          <w:spacing w:val="1"/>
        </w:rPr>
        <w:t>to</w:t>
      </w:r>
      <w:r w:rsidRPr="0006675B">
        <w:rPr>
          <w:spacing w:val="-7"/>
        </w:rPr>
        <w:t xml:space="preserve"> </w:t>
      </w:r>
      <w:r w:rsidRPr="0006675B">
        <w:t>disclosure</w:t>
      </w:r>
      <w:r w:rsidRPr="0006675B">
        <w:rPr>
          <w:spacing w:val="-6"/>
        </w:rPr>
        <w:t xml:space="preserve"> </w:t>
      </w:r>
      <w:r w:rsidRPr="0006675B">
        <w:t>of</w:t>
      </w:r>
      <w:r w:rsidRPr="0006675B">
        <w:rPr>
          <w:spacing w:val="36"/>
          <w:w w:val="99"/>
        </w:rPr>
        <w:t xml:space="preserve"> </w:t>
      </w:r>
      <w:r w:rsidRPr="0006675B">
        <w:t>information</w:t>
      </w:r>
      <w:r w:rsidRPr="0006675B">
        <w:rPr>
          <w:spacing w:val="-6"/>
        </w:rPr>
        <w:t xml:space="preserve"> </w:t>
      </w:r>
      <w:r w:rsidRPr="0006675B">
        <w:rPr>
          <w:spacing w:val="-1"/>
        </w:rPr>
        <w:t>relating</w:t>
      </w:r>
      <w:r w:rsidRPr="0006675B">
        <w:rPr>
          <w:spacing w:val="-6"/>
        </w:rPr>
        <w:t xml:space="preserve"> </w:t>
      </w:r>
      <w:r w:rsidRPr="0006675B">
        <w:rPr>
          <w:spacing w:val="-1"/>
        </w:rPr>
        <w:t>to you</w:t>
      </w:r>
      <w:r w:rsidRPr="0006675B">
        <w:rPr>
          <w:spacing w:val="-4"/>
        </w:rPr>
        <w:t xml:space="preserve"> </w:t>
      </w:r>
      <w:r w:rsidRPr="0006675B">
        <w:rPr>
          <w:spacing w:val="-1"/>
        </w:rPr>
        <w:t>and</w:t>
      </w:r>
      <w:r w:rsidRPr="0006675B">
        <w:rPr>
          <w:spacing w:val="-2"/>
        </w:rPr>
        <w:t xml:space="preserve"> </w:t>
      </w:r>
      <w:r w:rsidRPr="0006675B">
        <w:rPr>
          <w:spacing w:val="-1"/>
        </w:rPr>
        <w:t>your</w:t>
      </w:r>
      <w:r w:rsidRPr="0006675B">
        <w:rPr>
          <w:spacing w:val="-5"/>
        </w:rPr>
        <w:t xml:space="preserve"> </w:t>
      </w:r>
      <w:r w:rsidRPr="0006675B">
        <w:t>use</w:t>
      </w:r>
      <w:r w:rsidRPr="0006675B">
        <w:rPr>
          <w:spacing w:val="-6"/>
        </w:rPr>
        <w:t xml:space="preserve"> </w:t>
      </w:r>
      <w:r w:rsidRPr="0006675B">
        <w:rPr>
          <w:spacing w:val="-1"/>
        </w:rPr>
        <w:t>of</w:t>
      </w:r>
      <w:r w:rsidRPr="0006675B">
        <w:rPr>
          <w:spacing w:val="-4"/>
        </w:rPr>
        <w:t xml:space="preserve"> </w:t>
      </w:r>
      <w:r w:rsidRPr="0006675B">
        <w:t>the</w:t>
      </w:r>
      <w:r w:rsidRPr="0006675B">
        <w:rPr>
          <w:spacing w:val="-5"/>
        </w:rPr>
        <w:t xml:space="preserve"> </w:t>
      </w:r>
      <w:r w:rsidRPr="0006675B">
        <w:t>Service</w:t>
      </w:r>
      <w:r w:rsidRPr="0006675B">
        <w:rPr>
          <w:spacing w:val="-4"/>
        </w:rPr>
        <w:t xml:space="preserve"> </w:t>
      </w:r>
      <w:r w:rsidRPr="0006675B">
        <w:t>to</w:t>
      </w:r>
      <w:r w:rsidRPr="0006675B">
        <w:rPr>
          <w:spacing w:val="-5"/>
        </w:rPr>
        <w:t xml:space="preserve"> </w:t>
      </w:r>
      <w:r w:rsidRPr="0006675B">
        <w:t>the</w:t>
      </w:r>
      <w:r w:rsidRPr="0006675B">
        <w:rPr>
          <w:spacing w:val="-6"/>
        </w:rPr>
        <w:t xml:space="preserve"> </w:t>
      </w:r>
      <w:r w:rsidRPr="0006675B">
        <w:t>relevant</w:t>
      </w:r>
      <w:r w:rsidRPr="0006675B">
        <w:rPr>
          <w:spacing w:val="-4"/>
        </w:rPr>
        <w:t xml:space="preserve"> </w:t>
      </w:r>
      <w:r w:rsidRPr="0006675B">
        <w:t>third</w:t>
      </w:r>
      <w:r w:rsidRPr="0006675B">
        <w:rPr>
          <w:spacing w:val="-5"/>
        </w:rPr>
        <w:t xml:space="preserve"> </w:t>
      </w:r>
      <w:r w:rsidRPr="0006675B">
        <w:t>parties</w:t>
      </w:r>
      <w:r w:rsidRPr="0006675B">
        <w:rPr>
          <w:spacing w:val="-3"/>
        </w:rPr>
        <w:t xml:space="preserve"> </w:t>
      </w:r>
      <w:r w:rsidRPr="0006675B">
        <w:t>at</w:t>
      </w:r>
      <w:r w:rsidRPr="0006675B">
        <w:rPr>
          <w:spacing w:val="-5"/>
        </w:rPr>
        <w:t xml:space="preserve"> </w:t>
      </w:r>
      <w:r w:rsidRPr="0006675B">
        <w:t xml:space="preserve">locations </w:t>
      </w:r>
      <w:r w:rsidRPr="0006675B">
        <w:rPr>
          <w:spacing w:val="-1"/>
        </w:rPr>
        <w:t>outside</w:t>
      </w:r>
      <w:r w:rsidRPr="0006675B">
        <w:rPr>
          <w:spacing w:val="-10"/>
        </w:rPr>
        <w:t xml:space="preserve"> </w:t>
      </w:r>
      <w:r w:rsidRPr="0006675B">
        <w:rPr>
          <w:spacing w:val="-1"/>
        </w:rPr>
        <w:t>of</w:t>
      </w:r>
      <w:r w:rsidRPr="0006675B">
        <w:rPr>
          <w:spacing w:val="-7"/>
        </w:rPr>
        <w:t xml:space="preserve"> </w:t>
      </w:r>
      <w:r w:rsidRPr="0006675B">
        <w:t>Australia.</w:t>
      </w:r>
    </w:p>
    <w:p w14:paraId="0701F389" w14:textId="35FBAD8B" w:rsidR="00CC6ED7" w:rsidRDefault="00CC6ED7" w:rsidP="00661C64">
      <w:pPr>
        <w:pStyle w:val="MELegal4"/>
      </w:pPr>
      <w:r w:rsidRPr="0006675B">
        <w:t>Optus may access your environment, either via direct access onsite or through remote access from any network.</w:t>
      </w:r>
    </w:p>
    <w:p w14:paraId="4B04A075" w14:textId="4644D4B2" w:rsidR="00156FE3" w:rsidRDefault="00156FE3" w:rsidP="00156FE3">
      <w:pPr>
        <w:pStyle w:val="MELegal4"/>
      </w:pPr>
      <w:r>
        <w:t xml:space="preserve">If you breach your customer obligations in the </w:t>
      </w:r>
      <w:r w:rsidR="00F80792">
        <w:t>Agreement,</w:t>
      </w:r>
      <w:r>
        <w:t xml:space="preserve"> each of which is an essential term of the Agreement, Optus may cancel the Service on 14 days’ notice. If Optus cancels the Service and terminates the Agreement during the Committed Term under this clause, you will be liable to pay the Cancellation Fee.</w:t>
      </w:r>
    </w:p>
    <w:p w14:paraId="1BCA1A74" w14:textId="219BE00F" w:rsidR="00661C64" w:rsidRPr="0086634D" w:rsidRDefault="007C45A9" w:rsidP="00661C64">
      <w:pPr>
        <w:pStyle w:val="MELegal2"/>
      </w:pPr>
      <w:bookmarkStart w:id="0" w:name="_Hlk80269115"/>
      <w:r>
        <w:t>Your</w:t>
      </w:r>
      <w:r w:rsidR="00661C64">
        <w:t xml:space="preserve"> Data</w:t>
      </w:r>
    </w:p>
    <w:p w14:paraId="59E17B55" w14:textId="77777777" w:rsidR="007C45A9" w:rsidRPr="007C45A9" w:rsidRDefault="007C45A9" w:rsidP="007C45A9">
      <w:pPr>
        <w:pStyle w:val="MELegal3"/>
      </w:pPr>
      <w:r w:rsidRPr="007C45A9">
        <w:t xml:space="preserve">The Optus Network used to provide the Service is located within Australia. However, data traffic is facilitated by a network access link which may have global reach. </w:t>
      </w:r>
    </w:p>
    <w:p w14:paraId="3A454232" w14:textId="77777777" w:rsidR="007C45A9" w:rsidRPr="007C45A9" w:rsidRDefault="007C45A9" w:rsidP="007C45A9">
      <w:pPr>
        <w:pStyle w:val="MELegal3"/>
      </w:pPr>
      <w:r w:rsidRPr="007C45A9">
        <w:t>How you choose to deploy and configure your network connectivity may mean that your data is visible externally and/or can be accessed from outside of Australia.</w:t>
      </w:r>
    </w:p>
    <w:p w14:paraId="33658D89" w14:textId="729D448A" w:rsidR="00661C64" w:rsidRPr="0086634D" w:rsidRDefault="00F458DF" w:rsidP="00661C64">
      <w:pPr>
        <w:pStyle w:val="MELegal3"/>
      </w:pPr>
      <w:r>
        <w:t>While care will be taken by Optus to provide the Service and we will to keep your data, products and applications secure so that they are not visible to unauthorised third parties, to the extent permitted by law Optus disclaims all liability for any loss, alteration, destruction or disclosure to any third party of any data owned by you or a third party however caused or arising including, without limitation, any delays, interceptions, non-deliveries, misuse and mis-deliveries as a result of any interruption, suspension, or termination of Service, or the contents, accuracy or quality of information received, transmitted, stored or</w:t>
      </w:r>
      <w:r w:rsidRPr="0086634D">
        <w:t xml:space="preserve"> handled through the Service, whether or not the same is attributable to any act, negligence or omission by Optus or its Personnel</w:t>
      </w:r>
      <w:r w:rsidR="00661C64" w:rsidRPr="0086634D">
        <w:t>.</w:t>
      </w:r>
    </w:p>
    <w:p w14:paraId="59F39FDA" w14:textId="75F30373" w:rsidR="00661C64" w:rsidRDefault="00661C64" w:rsidP="00661C64">
      <w:pPr>
        <w:pStyle w:val="MELegal3"/>
      </w:pPr>
      <w:r>
        <w:t>From the date of suspension or termination of the Service for any reason whatsoever, to the maximum extent permissible by law, Optus will not be responsible for any non-delivery of data or loss of data, howsoever the same may arise. Any data stored or addressed to you may be disposed of by Optus as Optus deems appropriate and you will have no claim whatsoever against Optus in such an event.</w:t>
      </w:r>
    </w:p>
    <w:bookmarkEnd w:id="0"/>
    <w:p w14:paraId="4103AE49" w14:textId="77777777" w:rsidR="000B4D33" w:rsidRPr="0006675B" w:rsidRDefault="000B4D33" w:rsidP="000B4D33">
      <w:pPr>
        <w:pStyle w:val="MELegal2"/>
      </w:pPr>
      <w:r w:rsidRPr="0006675B">
        <w:t>Security</w:t>
      </w:r>
    </w:p>
    <w:p w14:paraId="45420813" w14:textId="77777777" w:rsidR="000B4D33" w:rsidRPr="0006675B" w:rsidRDefault="000B4D33" w:rsidP="000B4D33">
      <w:pPr>
        <w:pStyle w:val="BodyTextIndent4"/>
      </w:pPr>
      <w:r w:rsidRPr="0006675B">
        <w:t>You are responsible for providing any security or privacy measures for your computer networks and any data stored on those networks or accessed through the Service. Optus will incur no liability to you in relation to any Loss suffered or incurred by you</w:t>
      </w:r>
      <w:r>
        <w:t>,</w:t>
      </w:r>
      <w:r w:rsidRPr="0006675B">
        <w:t xml:space="preserve"> because of </w:t>
      </w:r>
      <w:r>
        <w:t>your</w:t>
      </w:r>
      <w:r w:rsidRPr="0006675B">
        <w:t xml:space="preserve"> </w:t>
      </w:r>
      <w:r>
        <w:t xml:space="preserve">implemented or lack of implemented </w:t>
      </w:r>
      <w:r w:rsidRPr="0006675B">
        <w:t>security or privacy measures</w:t>
      </w:r>
      <w:r>
        <w:t>.</w:t>
      </w:r>
    </w:p>
    <w:p w14:paraId="615299E7" w14:textId="27311BE6" w:rsidR="000B4D33" w:rsidRPr="0006675B" w:rsidRDefault="000B4D33" w:rsidP="000B4D33">
      <w:pPr>
        <w:pStyle w:val="MELegal2"/>
        <w:keepNext/>
      </w:pPr>
      <w:r>
        <w:t>Acceptable Use Policy</w:t>
      </w:r>
      <w:r w:rsidRPr="0006675B">
        <w:t xml:space="preserve"> </w:t>
      </w:r>
    </w:p>
    <w:p w14:paraId="29FB34F4" w14:textId="0635753E" w:rsidR="000B4D33" w:rsidRDefault="00B728D7" w:rsidP="008D16D1">
      <w:pPr>
        <w:pStyle w:val="MELegal2"/>
        <w:keepNext/>
        <w:numPr>
          <w:ilvl w:val="0"/>
          <w:numId w:val="0"/>
        </w:numPr>
        <w:ind w:left="680"/>
      </w:pPr>
      <w:r>
        <w:t>You must</w:t>
      </w:r>
      <w:r w:rsidRPr="007E6722">
        <w:t xml:space="preserve"> comply with Optus’ Acceptable Use Policy </w:t>
      </w:r>
      <w:r w:rsidR="000B4D33">
        <w:t xml:space="preserve">located at </w:t>
      </w:r>
      <w:r w:rsidR="000B4D33" w:rsidRPr="00AE1CCB">
        <w:t>https://www.optus.com.au/about/legal/standard-forms-agreement/appendices</w:t>
      </w:r>
      <w:r w:rsidR="00A65B14">
        <w:t>.</w:t>
      </w:r>
    </w:p>
    <w:p w14:paraId="6E3D2CBE" w14:textId="3BEA730E" w:rsidR="00444E9B" w:rsidRPr="0006675B" w:rsidRDefault="00444E9B" w:rsidP="00661C64">
      <w:pPr>
        <w:pStyle w:val="BodyTextIndent4"/>
        <w:spacing w:after="0"/>
        <w:ind w:hanging="851"/>
      </w:pPr>
    </w:p>
    <w:p w14:paraId="5BE0494D" w14:textId="77777777" w:rsidR="002C6166" w:rsidRPr="002C6166" w:rsidRDefault="002C6166" w:rsidP="002C6166"/>
    <w:p w14:paraId="2353D210" w14:textId="77777777" w:rsidR="002C6166" w:rsidRPr="0006675B" w:rsidRDefault="002C6166" w:rsidP="002C6166">
      <w:pPr>
        <w:pStyle w:val="MELegal1"/>
        <w:keepNext/>
        <w:rPr>
          <w:rFonts w:cs="Arial"/>
        </w:rPr>
      </w:pPr>
      <w:r w:rsidRPr="0006675B">
        <w:rPr>
          <w:rFonts w:cs="Arial"/>
        </w:rPr>
        <w:lastRenderedPageBreak/>
        <w:t>Cancellation Fee</w:t>
      </w:r>
    </w:p>
    <w:p w14:paraId="29BC79A5" w14:textId="55AC20D1" w:rsidR="00994636" w:rsidRDefault="00A82EFA" w:rsidP="002C6166">
      <w:pPr>
        <w:pStyle w:val="MELegal3"/>
      </w:pPr>
      <w:r>
        <w:t xml:space="preserve">Where your Service is cancelled during the Committed </w:t>
      </w:r>
      <w:proofErr w:type="spellStart"/>
      <w:proofErr w:type="gramStart"/>
      <w:r>
        <w:t>Term</w:t>
      </w:r>
      <w:r w:rsidR="00062B9D">
        <w:t>,a</w:t>
      </w:r>
      <w:proofErr w:type="spellEnd"/>
      <w:proofErr w:type="gramEnd"/>
      <w:r w:rsidR="0010675C">
        <w:t xml:space="preserve"> </w:t>
      </w:r>
      <w:r w:rsidR="00994636">
        <w:t xml:space="preserve">Cancellation Fee </w:t>
      </w:r>
      <w:r w:rsidR="00062B9D">
        <w:t>is payable</w:t>
      </w:r>
      <w:r w:rsidR="00994636">
        <w:t xml:space="preserve"> </w:t>
      </w:r>
      <w:r w:rsidR="00642162">
        <w:t xml:space="preserve">as </w:t>
      </w:r>
      <w:r w:rsidR="00642162" w:rsidRPr="0057070D">
        <w:t xml:space="preserve">expressly provided in </w:t>
      </w:r>
      <w:r w:rsidR="00933637">
        <w:t xml:space="preserve">the Service Terms and </w:t>
      </w:r>
      <w:r w:rsidR="00642162" w:rsidRPr="0057070D">
        <w:t>your Application</w:t>
      </w:r>
      <w:r w:rsidR="00642162">
        <w:t xml:space="preserve">. This </w:t>
      </w:r>
      <w:r w:rsidR="00555B72">
        <w:t>is separate</w:t>
      </w:r>
      <w:r w:rsidR="00994636">
        <w:t xml:space="preserve"> to any Cancellation Fee associated with your </w:t>
      </w:r>
      <w:r w:rsidR="00662470">
        <w:t xml:space="preserve">Optus </w:t>
      </w:r>
      <w:r w:rsidR="00994636">
        <w:t>Mobile Service</w:t>
      </w:r>
      <w:r w:rsidR="00662470">
        <w:t>s</w:t>
      </w:r>
      <w:r w:rsidR="00994636">
        <w:t>:</w:t>
      </w:r>
    </w:p>
    <w:p w14:paraId="3928CAE0" w14:textId="77777777" w:rsidR="00994636" w:rsidRPr="001D782B" w:rsidRDefault="00994636" w:rsidP="00DF25EA"/>
    <w:p w14:paraId="7A9A1A3A" w14:textId="76ABF413" w:rsidR="002C6166" w:rsidRDefault="002C6166" w:rsidP="002C6166">
      <w:pPr>
        <w:pStyle w:val="MELegal1"/>
        <w:keepNext/>
        <w:numPr>
          <w:ilvl w:val="0"/>
          <w:numId w:val="0"/>
        </w:numPr>
        <w:rPr>
          <w:rFonts w:cs="Arial"/>
        </w:rPr>
      </w:pPr>
    </w:p>
    <w:p w14:paraId="04ED1258" w14:textId="77777777" w:rsidR="002C6166" w:rsidRPr="0006675B" w:rsidRDefault="002C6166" w:rsidP="002C6166">
      <w:pPr>
        <w:pStyle w:val="MELegal1"/>
        <w:keepNext/>
        <w:rPr>
          <w:rFonts w:cs="Arial"/>
        </w:rPr>
      </w:pPr>
      <w:r w:rsidRPr="0006675B">
        <w:rPr>
          <w:rFonts w:cs="Arial"/>
        </w:rPr>
        <w:t>ADDITIONAL SCOPE</w:t>
      </w:r>
    </w:p>
    <w:p w14:paraId="15E56368" w14:textId="77777777" w:rsidR="002C6166" w:rsidRPr="0006675B" w:rsidRDefault="002C6166" w:rsidP="0057070D">
      <w:pPr>
        <w:pStyle w:val="BodyTextIndent4"/>
      </w:pPr>
      <w:r w:rsidRPr="0006675B">
        <w:t>Any request by you to vary the scope of the Service, including for upgrades to the Service to take advantage of new features or functionality or to increase to the number of end points or devices supported by the Service, will be subject to a separate quotation.</w:t>
      </w:r>
    </w:p>
    <w:p w14:paraId="6D28AD8B" w14:textId="77777777" w:rsidR="00444E9B" w:rsidRPr="0006675B" w:rsidRDefault="00444E9B" w:rsidP="00647213">
      <w:pPr>
        <w:pStyle w:val="BodyTextIndent4"/>
        <w:spacing w:after="0"/>
      </w:pPr>
    </w:p>
    <w:p w14:paraId="1FA3AD70" w14:textId="77777777" w:rsidR="00B619B3" w:rsidRPr="0006675B" w:rsidRDefault="00B619B3" w:rsidP="00B619B3">
      <w:pPr>
        <w:pStyle w:val="MELegal1"/>
        <w:numPr>
          <w:ilvl w:val="0"/>
          <w:numId w:val="0"/>
        </w:numPr>
        <w:spacing w:after="0"/>
        <w:rPr>
          <w:rFonts w:cs="Arial"/>
        </w:rPr>
      </w:pPr>
    </w:p>
    <w:p w14:paraId="7995C74A" w14:textId="1FBFE43D" w:rsidR="00FF460A" w:rsidRPr="0006675B" w:rsidRDefault="002E4B81" w:rsidP="002E4B81">
      <w:pPr>
        <w:pStyle w:val="MELegal1"/>
        <w:keepNext/>
        <w:rPr>
          <w:rFonts w:cs="Arial"/>
        </w:rPr>
      </w:pPr>
      <w:r w:rsidRPr="0006675B">
        <w:rPr>
          <w:rFonts w:cs="Arial"/>
        </w:rPr>
        <w:t>DEFINITIONS</w:t>
      </w:r>
    </w:p>
    <w:p w14:paraId="020B4A0A" w14:textId="77777777" w:rsidR="00FF460A" w:rsidRPr="0006675B" w:rsidRDefault="00FF460A" w:rsidP="000C1229">
      <w:pPr>
        <w:pStyle w:val="BodyTextIndent4"/>
      </w:pPr>
      <w:r w:rsidRPr="0006675B">
        <w:t>Terms not defined in these Service Family Terms are as defined in the General Terms, unless inconsistent with the context</w:t>
      </w:r>
      <w:r w:rsidR="00653DFF" w:rsidRPr="0006675B">
        <w:t>.</w:t>
      </w:r>
    </w:p>
    <w:p w14:paraId="3E371376" w14:textId="07AF5B60" w:rsidR="000B4D33" w:rsidRDefault="000B4D33" w:rsidP="00E62B63">
      <w:pPr>
        <w:pStyle w:val="BodyTextIndent4"/>
        <w:rPr>
          <w:b/>
        </w:rPr>
      </w:pPr>
      <w:r w:rsidRPr="000B4D33">
        <w:rPr>
          <w:rFonts w:cs="Arial"/>
          <w:b/>
          <w:bCs/>
        </w:rPr>
        <w:t>Add-On</w:t>
      </w:r>
      <w:r>
        <w:rPr>
          <w:rFonts w:cs="Arial"/>
        </w:rPr>
        <w:t xml:space="preserve"> means a f</w:t>
      </w:r>
      <w:r w:rsidRPr="47CB6B37">
        <w:rPr>
          <w:rFonts w:cs="Arial"/>
        </w:rPr>
        <w:t>eature additional to the Service, which incur</w:t>
      </w:r>
      <w:r>
        <w:rPr>
          <w:rFonts w:cs="Arial"/>
        </w:rPr>
        <w:t>s</w:t>
      </w:r>
      <w:r w:rsidRPr="47CB6B37">
        <w:rPr>
          <w:rFonts w:cs="Arial"/>
        </w:rPr>
        <w:t xml:space="preserve"> a specific charge and must be selected by you in your </w:t>
      </w:r>
      <w:r>
        <w:rPr>
          <w:rFonts w:cs="Arial"/>
        </w:rPr>
        <w:t>statement of work</w:t>
      </w:r>
      <w:r w:rsidRPr="47CB6B37">
        <w:rPr>
          <w:rFonts w:cs="Arial"/>
        </w:rPr>
        <w:t>.</w:t>
      </w:r>
    </w:p>
    <w:p w14:paraId="2E53C6FD" w14:textId="40D5FC5E" w:rsidR="004F0146" w:rsidRPr="0006675B" w:rsidRDefault="000B4D33" w:rsidP="00E62B63">
      <w:pPr>
        <w:pStyle w:val="BodyTextIndent4"/>
      </w:pPr>
      <w:r>
        <w:rPr>
          <w:b/>
        </w:rPr>
        <w:t>A</w:t>
      </w:r>
      <w:r w:rsidR="004F0146" w:rsidRPr="0006675B">
        <w:rPr>
          <w:b/>
        </w:rPr>
        <w:t xml:space="preserve">uthorised Representative </w:t>
      </w:r>
      <w:r w:rsidR="004F0146" w:rsidRPr="0006675B">
        <w:t xml:space="preserve">means your nominated Personnel who are authorised to access the </w:t>
      </w:r>
      <w:proofErr w:type="gramStart"/>
      <w:r w:rsidR="004F0146" w:rsidRPr="0006675B">
        <w:t>Self Service</w:t>
      </w:r>
      <w:proofErr w:type="gramEnd"/>
      <w:r w:rsidR="004F0146" w:rsidRPr="0006675B">
        <w:t xml:space="preserve"> Portal, submit Service Requests and make and request changes to your Optus Services, including the </w:t>
      </w:r>
      <w:r w:rsidR="00835CB6" w:rsidRPr="0006675B">
        <w:t xml:space="preserve">defined </w:t>
      </w:r>
      <w:r w:rsidR="004F0146" w:rsidRPr="0006675B">
        <w:t>scope</w:t>
      </w:r>
      <w:r w:rsidR="00835CB6" w:rsidRPr="0006675B">
        <w:t xml:space="preserve"> of your In-Scope Services</w:t>
      </w:r>
      <w:r w:rsidR="004F0146" w:rsidRPr="0006675B">
        <w:t xml:space="preserve">. </w:t>
      </w:r>
    </w:p>
    <w:p w14:paraId="4E68462F" w14:textId="39E5A531" w:rsidR="00D90985" w:rsidRPr="0006675B" w:rsidRDefault="00D90985" w:rsidP="00E62B63">
      <w:pPr>
        <w:pStyle w:val="BodyTextIndent4"/>
      </w:pPr>
      <w:r w:rsidRPr="0006675B">
        <w:rPr>
          <w:b/>
        </w:rPr>
        <w:t xml:space="preserve">Device </w:t>
      </w:r>
      <w:r w:rsidRPr="0006675B">
        <w:t xml:space="preserve">means a device that is identified </w:t>
      </w:r>
      <w:r w:rsidR="00CD7B96" w:rsidRPr="0006675B">
        <w:t xml:space="preserve">as being within </w:t>
      </w:r>
      <w:r w:rsidR="00F44E3D" w:rsidRPr="0006675B">
        <w:t xml:space="preserve">in </w:t>
      </w:r>
      <w:r w:rsidR="00CD7B96" w:rsidRPr="0006675B">
        <w:t>scope</w:t>
      </w:r>
      <w:r w:rsidR="00F44E3D" w:rsidRPr="0006675B">
        <w:t xml:space="preserve"> </w:t>
      </w:r>
      <w:r w:rsidRPr="0006675B">
        <w:t xml:space="preserve">to be managed by Optus as specified in the relevant Statement of Work. </w:t>
      </w:r>
    </w:p>
    <w:p w14:paraId="4FE14342" w14:textId="03EC4EBD" w:rsidR="00D267F9" w:rsidRPr="0006675B" w:rsidRDefault="00D267F9" w:rsidP="00E62B63">
      <w:pPr>
        <w:pStyle w:val="BodyTextIndent4"/>
      </w:pPr>
      <w:r w:rsidRPr="0006675B">
        <w:rPr>
          <w:b/>
        </w:rPr>
        <w:t>In-Scope Service</w:t>
      </w:r>
      <w:r w:rsidRPr="0006675B">
        <w:t xml:space="preserve"> means the relevant Product, </w:t>
      </w:r>
      <w:proofErr w:type="gramStart"/>
      <w:r w:rsidRPr="0006675B">
        <w:t>service</w:t>
      </w:r>
      <w:proofErr w:type="gramEnd"/>
      <w:r w:rsidRPr="0006675B">
        <w:t xml:space="preserve"> or Device to be managed by Optus, as specified in the statement of work. </w:t>
      </w:r>
    </w:p>
    <w:p w14:paraId="091D195A" w14:textId="251FE8B1" w:rsidR="00FF460A" w:rsidRPr="0006675B" w:rsidRDefault="00FF460A" w:rsidP="00E62B63">
      <w:pPr>
        <w:pStyle w:val="BodyTextIndent4"/>
        <w:rPr>
          <w:szCs w:val="20"/>
        </w:rPr>
      </w:pPr>
      <w:r w:rsidRPr="0006675B">
        <w:rPr>
          <w:rStyle w:val="Definition"/>
          <w:sz w:val="20"/>
          <w:szCs w:val="20"/>
        </w:rPr>
        <w:t>Related Service Option</w:t>
      </w:r>
      <w:r w:rsidRPr="0006675B">
        <w:rPr>
          <w:szCs w:val="20"/>
        </w:rPr>
        <w:t xml:space="preserve"> means </w:t>
      </w:r>
      <w:r w:rsidR="00D151A4">
        <w:rPr>
          <w:szCs w:val="20"/>
        </w:rPr>
        <w:t xml:space="preserve">other Optus services that </w:t>
      </w:r>
      <w:r w:rsidRPr="0006675B">
        <w:rPr>
          <w:szCs w:val="20"/>
        </w:rPr>
        <w:t>are pre-requisites to obtaining the relevant Service</w:t>
      </w:r>
      <w:r w:rsidR="00D151A4">
        <w:rPr>
          <w:szCs w:val="20"/>
        </w:rPr>
        <w:t xml:space="preserve">, and must be </w:t>
      </w:r>
      <w:r w:rsidR="00D151A4" w:rsidRPr="00115AE6">
        <w:t xml:space="preserve">acquired </w:t>
      </w:r>
      <w:r w:rsidR="00D151A4">
        <w:t xml:space="preserve">separately for use with the </w:t>
      </w:r>
      <w:proofErr w:type="gramStart"/>
      <w:r w:rsidR="00D151A4">
        <w:t>Service</w:t>
      </w:r>
      <w:r w:rsidRPr="0006675B">
        <w:rPr>
          <w:szCs w:val="20"/>
        </w:rPr>
        <w:t>;</w:t>
      </w:r>
      <w:proofErr w:type="gramEnd"/>
    </w:p>
    <w:p w14:paraId="3C623849" w14:textId="4663CE43" w:rsidR="004F0146" w:rsidRPr="0006675B" w:rsidRDefault="004F0146" w:rsidP="00E62B63">
      <w:pPr>
        <w:pStyle w:val="BodyTextIndent4"/>
        <w:rPr>
          <w:rStyle w:val="Definition"/>
          <w:b w:val="0"/>
          <w:bCs w:val="0"/>
          <w:sz w:val="20"/>
          <w:szCs w:val="20"/>
        </w:rPr>
      </w:pPr>
      <w:r w:rsidRPr="0006675B">
        <w:rPr>
          <w:rStyle w:val="Definition"/>
          <w:sz w:val="20"/>
          <w:szCs w:val="20"/>
        </w:rPr>
        <w:t xml:space="preserve">Self Service Portal </w:t>
      </w:r>
      <w:r w:rsidRPr="0006675B">
        <w:rPr>
          <w:rStyle w:val="Definition"/>
          <w:b w:val="0"/>
          <w:bCs w:val="0"/>
          <w:sz w:val="20"/>
          <w:szCs w:val="20"/>
        </w:rPr>
        <w:t>means the Optus My</w:t>
      </w:r>
      <w:r w:rsidR="00131ABD">
        <w:rPr>
          <w:rStyle w:val="Definition"/>
          <w:b w:val="0"/>
          <w:bCs w:val="0"/>
          <w:sz w:val="20"/>
          <w:szCs w:val="20"/>
        </w:rPr>
        <w:t xml:space="preserve"> </w:t>
      </w:r>
      <w:r w:rsidRPr="0006675B">
        <w:rPr>
          <w:rStyle w:val="Definition"/>
          <w:b w:val="0"/>
          <w:bCs w:val="0"/>
          <w:sz w:val="20"/>
          <w:szCs w:val="20"/>
        </w:rPr>
        <w:t xml:space="preserve">Business </w:t>
      </w:r>
      <w:r w:rsidR="00FE0448" w:rsidRPr="0006675B">
        <w:rPr>
          <w:rStyle w:val="Definition"/>
          <w:b w:val="0"/>
          <w:bCs w:val="0"/>
          <w:sz w:val="20"/>
          <w:szCs w:val="20"/>
        </w:rPr>
        <w:t>P</w:t>
      </w:r>
      <w:r w:rsidRPr="0006675B">
        <w:rPr>
          <w:rStyle w:val="Definition"/>
          <w:b w:val="0"/>
          <w:bCs w:val="0"/>
          <w:sz w:val="20"/>
          <w:szCs w:val="20"/>
        </w:rPr>
        <w:t>orta</w:t>
      </w:r>
      <w:r w:rsidR="00FE0448" w:rsidRPr="0006675B">
        <w:rPr>
          <w:rStyle w:val="Definition"/>
          <w:b w:val="0"/>
          <w:bCs w:val="0"/>
          <w:sz w:val="20"/>
          <w:szCs w:val="20"/>
        </w:rPr>
        <w:t>l, unless specified otherwise in the relevant Service Terms</w:t>
      </w:r>
      <w:r w:rsidR="00E95F45" w:rsidRPr="0006675B">
        <w:rPr>
          <w:rStyle w:val="Definition"/>
          <w:b w:val="0"/>
          <w:bCs w:val="0"/>
          <w:sz w:val="20"/>
          <w:szCs w:val="20"/>
        </w:rPr>
        <w:t>.</w:t>
      </w:r>
    </w:p>
    <w:p w14:paraId="1F1610E7" w14:textId="5FE35BD8" w:rsidR="00FF460A" w:rsidRPr="0006675B" w:rsidRDefault="00FF460A" w:rsidP="00E62B63">
      <w:pPr>
        <w:pStyle w:val="BodyTextIndent4"/>
        <w:rPr>
          <w:szCs w:val="20"/>
        </w:rPr>
      </w:pPr>
      <w:r w:rsidRPr="0006675B">
        <w:rPr>
          <w:rStyle w:val="Definition"/>
          <w:sz w:val="20"/>
          <w:szCs w:val="20"/>
        </w:rPr>
        <w:t>Service Description</w:t>
      </w:r>
      <w:r w:rsidRPr="0006675B">
        <w:rPr>
          <w:szCs w:val="20"/>
        </w:rPr>
        <w:t xml:space="preserve"> means the Service Family Terms and Service Terms applicable to the Service</w:t>
      </w:r>
      <w:r w:rsidR="00653DFF" w:rsidRPr="0006675B">
        <w:rPr>
          <w:szCs w:val="20"/>
        </w:rPr>
        <w:t>.</w:t>
      </w:r>
    </w:p>
    <w:p w14:paraId="1B86F108" w14:textId="18A206F3" w:rsidR="00FF460A" w:rsidRPr="0006675B" w:rsidRDefault="00FF460A" w:rsidP="00E62B63">
      <w:pPr>
        <w:pStyle w:val="BodyTextIndent4"/>
        <w:rPr>
          <w:szCs w:val="20"/>
        </w:rPr>
      </w:pPr>
      <w:r w:rsidRPr="0006675B">
        <w:rPr>
          <w:rStyle w:val="Definition"/>
          <w:sz w:val="20"/>
          <w:szCs w:val="20"/>
        </w:rPr>
        <w:t>Service Family Terms</w:t>
      </w:r>
      <w:r w:rsidRPr="0006675B">
        <w:rPr>
          <w:szCs w:val="20"/>
        </w:rPr>
        <w:t xml:space="preserve"> mean the terms applicable to </w:t>
      </w:r>
      <w:r w:rsidR="0012234F">
        <w:rPr>
          <w:szCs w:val="20"/>
        </w:rPr>
        <w:t xml:space="preserve">each </w:t>
      </w:r>
      <w:r w:rsidRPr="0006675B">
        <w:rPr>
          <w:szCs w:val="20"/>
        </w:rPr>
        <w:t xml:space="preserve">Service </w:t>
      </w:r>
      <w:r w:rsidR="0012234F">
        <w:rPr>
          <w:szCs w:val="20"/>
        </w:rPr>
        <w:t>o</w:t>
      </w:r>
      <w:r w:rsidRPr="0006675B">
        <w:rPr>
          <w:szCs w:val="20"/>
        </w:rPr>
        <w:t>ptions as set out in Part 1 of this Service Description</w:t>
      </w:r>
      <w:r w:rsidR="00E2308B" w:rsidRPr="0006675B">
        <w:rPr>
          <w:szCs w:val="20"/>
        </w:rPr>
        <w:t>.</w:t>
      </w:r>
    </w:p>
    <w:p w14:paraId="4DFB8365" w14:textId="5662770D" w:rsidR="00FF460A" w:rsidRPr="0006675B" w:rsidRDefault="00FF460A" w:rsidP="00E62B63">
      <w:pPr>
        <w:pStyle w:val="BodyTextIndent4"/>
        <w:rPr>
          <w:szCs w:val="20"/>
        </w:rPr>
      </w:pPr>
      <w:r w:rsidRPr="0006675B">
        <w:rPr>
          <w:rStyle w:val="Definition"/>
          <w:sz w:val="20"/>
          <w:szCs w:val="20"/>
        </w:rPr>
        <w:t>Service Terms</w:t>
      </w:r>
      <w:r w:rsidRPr="0006675B">
        <w:rPr>
          <w:szCs w:val="20"/>
        </w:rPr>
        <w:t xml:space="preserve"> </w:t>
      </w:r>
      <w:r w:rsidR="00961013" w:rsidRPr="0006675B">
        <w:rPr>
          <w:szCs w:val="20"/>
        </w:rPr>
        <w:t xml:space="preserve">mean the terms applicable to each Service </w:t>
      </w:r>
      <w:r w:rsidR="0012234F">
        <w:rPr>
          <w:szCs w:val="20"/>
        </w:rPr>
        <w:t>o</w:t>
      </w:r>
      <w:r w:rsidR="00961013" w:rsidRPr="0006675B">
        <w:rPr>
          <w:szCs w:val="20"/>
        </w:rPr>
        <w:t>ption only as set out in Part 2 of this Service Description</w:t>
      </w:r>
      <w:r w:rsidR="00924EFD" w:rsidRPr="0006675B">
        <w:rPr>
          <w:szCs w:val="20"/>
        </w:rPr>
        <w:t>.</w:t>
      </w:r>
    </w:p>
    <w:p w14:paraId="3B66F18E" w14:textId="3D9244D0" w:rsidR="003A6C03" w:rsidRPr="0006675B" w:rsidRDefault="003A6C03" w:rsidP="00E62B63">
      <w:pPr>
        <w:pStyle w:val="BodyTextIndent4"/>
        <w:rPr>
          <w:b/>
          <w:szCs w:val="20"/>
        </w:rPr>
      </w:pPr>
      <w:r w:rsidRPr="0006675B">
        <w:rPr>
          <w:b/>
        </w:rPr>
        <w:t>Rebates</w:t>
      </w:r>
      <w:r w:rsidR="007C7E67" w:rsidRPr="0006675B">
        <w:rPr>
          <w:b/>
        </w:rPr>
        <w:t xml:space="preserve"> </w:t>
      </w:r>
      <w:r w:rsidR="007C7E67" w:rsidRPr="0006675B">
        <w:t>mean service rebates, refunds, credits or other monetary exchange or consideration.</w:t>
      </w:r>
    </w:p>
    <w:p w14:paraId="10FC1EDD" w14:textId="77777777" w:rsidR="00FF460A" w:rsidRPr="0006675B" w:rsidRDefault="00FF460A" w:rsidP="00E62B63">
      <w:pPr>
        <w:pStyle w:val="BodyTextIndent4"/>
        <w:rPr>
          <w:szCs w:val="20"/>
        </w:rPr>
      </w:pPr>
      <w:r w:rsidRPr="0006675B">
        <w:rPr>
          <w:rStyle w:val="Definition"/>
          <w:sz w:val="20"/>
          <w:szCs w:val="20"/>
        </w:rPr>
        <w:t>Site</w:t>
      </w:r>
      <w:r w:rsidR="009904E9" w:rsidRPr="0006675B">
        <w:rPr>
          <w:rStyle w:val="Definition"/>
          <w:sz w:val="20"/>
          <w:szCs w:val="20"/>
        </w:rPr>
        <w:t>(s)</w:t>
      </w:r>
      <w:r w:rsidRPr="0006675B">
        <w:rPr>
          <w:szCs w:val="20"/>
        </w:rPr>
        <w:t xml:space="preserve"> means </w:t>
      </w:r>
      <w:r w:rsidR="009904E9" w:rsidRPr="0006675B">
        <w:rPr>
          <w:szCs w:val="20"/>
        </w:rPr>
        <w:t>your nominated site location(s) for the delivery, installation and or provisioning of the Service and associated Products.</w:t>
      </w:r>
    </w:p>
    <w:p w14:paraId="22CBDB8E" w14:textId="77777777" w:rsidR="00FD44CA" w:rsidRPr="0006675B" w:rsidRDefault="00FD44CA" w:rsidP="00E62B63">
      <w:pPr>
        <w:pStyle w:val="BodyTextIndent4"/>
        <w:rPr>
          <w:szCs w:val="20"/>
        </w:rPr>
      </w:pPr>
      <w:r w:rsidRPr="0006675B">
        <w:rPr>
          <w:b/>
          <w:szCs w:val="20"/>
        </w:rPr>
        <w:t>Target Service Start Date</w:t>
      </w:r>
      <w:r w:rsidRPr="0006675B">
        <w:rPr>
          <w:szCs w:val="20"/>
        </w:rPr>
        <w:t xml:space="preserve"> means the date requested by you and/or estimated by Optus and agreed between the parties, as the target date on which the service is intended to be activated and supplied to you, as specified in the </w:t>
      </w:r>
      <w:r w:rsidR="00114285" w:rsidRPr="0006675B">
        <w:rPr>
          <w:szCs w:val="20"/>
        </w:rPr>
        <w:t xml:space="preserve">associated </w:t>
      </w:r>
      <w:r w:rsidR="003E58EA" w:rsidRPr="0006675B">
        <w:rPr>
          <w:szCs w:val="20"/>
        </w:rPr>
        <w:t>statement of work</w:t>
      </w:r>
      <w:r w:rsidRPr="0006675B">
        <w:rPr>
          <w:szCs w:val="20"/>
        </w:rPr>
        <w:t>.</w:t>
      </w:r>
    </w:p>
    <w:p w14:paraId="30E94532" w14:textId="411D33D9" w:rsidR="00C714BB" w:rsidRPr="00C714BB" w:rsidRDefault="00C714BB" w:rsidP="00E62B63">
      <w:pPr>
        <w:pStyle w:val="BodyTextIndent4"/>
        <w:rPr>
          <w:rFonts w:cs="Arial"/>
          <w:bCs/>
          <w:szCs w:val="20"/>
        </w:rPr>
      </w:pPr>
      <w:r>
        <w:rPr>
          <w:rFonts w:cs="Arial"/>
          <w:b/>
          <w:szCs w:val="20"/>
        </w:rPr>
        <w:lastRenderedPageBreak/>
        <w:t xml:space="preserve">Third Party Service Provider </w:t>
      </w:r>
      <w:r>
        <w:rPr>
          <w:rFonts w:cs="Arial"/>
          <w:bCs/>
          <w:szCs w:val="20"/>
        </w:rPr>
        <w:t xml:space="preserve">means the </w:t>
      </w:r>
      <w:proofErr w:type="gramStart"/>
      <w:r>
        <w:rPr>
          <w:rFonts w:cs="Arial"/>
          <w:bCs/>
          <w:szCs w:val="20"/>
        </w:rPr>
        <w:t>third party</w:t>
      </w:r>
      <w:proofErr w:type="gramEnd"/>
      <w:r w:rsidR="0022502E">
        <w:rPr>
          <w:rFonts w:cs="Arial"/>
          <w:bCs/>
          <w:szCs w:val="20"/>
        </w:rPr>
        <w:t xml:space="preserve"> service providers as notified by Optus from time to time</w:t>
      </w:r>
      <w:r>
        <w:rPr>
          <w:rFonts w:cs="Arial"/>
          <w:bCs/>
          <w:szCs w:val="20"/>
        </w:rPr>
        <w:t xml:space="preserve">. </w:t>
      </w:r>
    </w:p>
    <w:p w14:paraId="201D7F55" w14:textId="106C96FE" w:rsidR="0064111F" w:rsidRDefault="00626FEC" w:rsidP="00E62B63">
      <w:pPr>
        <w:pStyle w:val="BodyTextIndent4"/>
      </w:pPr>
      <w:r w:rsidRPr="0006675B">
        <w:rPr>
          <w:rFonts w:cs="Arial"/>
          <w:b/>
          <w:szCs w:val="20"/>
        </w:rPr>
        <w:t>Third Party Product</w:t>
      </w:r>
      <w:r w:rsidRPr="0006675B">
        <w:rPr>
          <w:rFonts w:cs="Arial"/>
          <w:szCs w:val="20"/>
        </w:rPr>
        <w:t xml:space="preserve"> </w:t>
      </w:r>
      <w:r w:rsidRPr="0006675B">
        <w:t xml:space="preserve">means hardware, software or service which are available for purchase or license from us that are manufactured, </w:t>
      </w:r>
      <w:proofErr w:type="gramStart"/>
      <w:r w:rsidRPr="0006675B">
        <w:t>developed</w:t>
      </w:r>
      <w:proofErr w:type="gramEnd"/>
      <w:r w:rsidRPr="0006675B">
        <w:t xml:space="preserve"> or made available by other companies</w:t>
      </w:r>
      <w:r w:rsidRPr="006F2515">
        <w:t xml:space="preserve"> and for use in conjunction with other Optus services.</w:t>
      </w:r>
      <w:r>
        <w:t xml:space="preserve"> </w:t>
      </w:r>
    </w:p>
    <w:p w14:paraId="30F20D8A" w14:textId="43F53F76" w:rsidR="00E771E9" w:rsidRPr="003C5C4A" w:rsidRDefault="000B4D33" w:rsidP="008D16D1">
      <w:pPr>
        <w:ind w:left="680"/>
        <w:rPr>
          <w:i/>
          <w:iCs/>
        </w:rPr>
      </w:pPr>
      <w:bookmarkStart w:id="1" w:name="_Hlk79573698"/>
      <w:r>
        <w:rPr>
          <w:b/>
          <w:bCs/>
        </w:rPr>
        <w:t xml:space="preserve">Third Party Usage Terms </w:t>
      </w:r>
      <w:r w:rsidR="003C5C4A">
        <w:t>means</w:t>
      </w:r>
      <w:r w:rsidR="00576E7D">
        <w:t>,</w:t>
      </w:r>
      <w:r w:rsidR="00E771E9">
        <w:rPr>
          <w:b/>
          <w:bCs/>
        </w:rPr>
        <w:t xml:space="preserve"> </w:t>
      </w:r>
      <w:r w:rsidR="00E771E9" w:rsidRPr="00797798">
        <w:t xml:space="preserve">in addition to </w:t>
      </w:r>
      <w:r w:rsidR="00E771E9">
        <w:t>any</w:t>
      </w:r>
      <w:r w:rsidR="00E771E9" w:rsidRPr="00797798">
        <w:t xml:space="preserve"> </w:t>
      </w:r>
      <w:r w:rsidR="00E771E9">
        <w:t xml:space="preserve">terms and conditions referred to in the corresponding definition set out in the applicable </w:t>
      </w:r>
      <w:r w:rsidR="00E771E9" w:rsidRPr="00C84A94">
        <w:t xml:space="preserve">Service </w:t>
      </w:r>
      <w:r w:rsidR="00E771E9">
        <w:t xml:space="preserve">Terms, the </w:t>
      </w:r>
      <w:r w:rsidR="003C5C4A">
        <w:t xml:space="preserve">following </w:t>
      </w:r>
      <w:r w:rsidR="00E771E9">
        <w:t>terms and conditions</w:t>
      </w:r>
      <w:r w:rsidR="00FC1732">
        <w:t xml:space="preserve"> applicable to the use of </w:t>
      </w:r>
      <w:proofErr w:type="gramStart"/>
      <w:r w:rsidR="00FC1732">
        <w:t>third party</w:t>
      </w:r>
      <w:proofErr w:type="gramEnd"/>
      <w:r w:rsidR="00FC1732">
        <w:t xml:space="preserve"> products by Third Party Service Providers as notified by Optus from time to time.</w:t>
      </w:r>
      <w:r w:rsidR="0022502E" w:rsidDel="0022502E">
        <w:t xml:space="preserve"> </w:t>
      </w:r>
    </w:p>
    <w:bookmarkEnd w:id="1"/>
    <w:p w14:paraId="23510B4B" w14:textId="77777777" w:rsidR="000774B3" w:rsidRDefault="000774B3" w:rsidP="00E771E9">
      <w:pPr>
        <w:pStyle w:val="BodyTextIndent4"/>
        <w:rPr>
          <w:b/>
        </w:rPr>
      </w:pPr>
    </w:p>
    <w:p w14:paraId="5111A342" w14:textId="4E9E207C" w:rsidR="00E771E9" w:rsidRPr="0006675B" w:rsidRDefault="00E771E9" w:rsidP="00E771E9">
      <w:pPr>
        <w:pStyle w:val="BodyTextIndent4"/>
        <w:rPr>
          <w:b/>
        </w:rPr>
      </w:pPr>
      <w:r w:rsidRPr="0006675B">
        <w:rPr>
          <w:b/>
        </w:rPr>
        <w:t xml:space="preserve">Welcome Pack </w:t>
      </w:r>
      <w:r w:rsidRPr="0006675B">
        <w:t>means the relevant operational process, escalation points and related contact details provided to you by Optus at the commencement of the Service.</w:t>
      </w:r>
    </w:p>
    <w:p w14:paraId="3F7B5BAF" w14:textId="77777777" w:rsidR="00102476" w:rsidRDefault="00102476" w:rsidP="00102476">
      <w:pPr>
        <w:pStyle w:val="BodyText2-Optus"/>
        <w:ind w:left="706"/>
      </w:pPr>
      <w:r>
        <w:rPr>
          <w:b/>
        </w:rPr>
        <w:t>WHS Laws</w:t>
      </w:r>
      <w:r>
        <w:t xml:space="preserve"> mean means applicable legislation dealing with work health and safety in Australian states, </w:t>
      </w:r>
      <w:proofErr w:type="gramStart"/>
      <w:r>
        <w:t>territories</w:t>
      </w:r>
      <w:proofErr w:type="gramEnd"/>
      <w:r>
        <w:t xml:space="preserve"> and the Commonwealth in place from time to time, as well as any regulations, codes of practice and/or advisory standards made under or in connection with the legislation.</w:t>
      </w:r>
    </w:p>
    <w:p w14:paraId="005ECA58" w14:textId="77777777" w:rsidR="00102476" w:rsidRDefault="00102476" w:rsidP="00E62B63">
      <w:pPr>
        <w:pStyle w:val="BodyTextIndent4"/>
        <w:rPr>
          <w:rFonts w:cs="Arial"/>
          <w:szCs w:val="20"/>
        </w:rPr>
      </w:pPr>
    </w:p>
    <w:sectPr w:rsidR="00102476" w:rsidSect="00FF460A">
      <w:headerReference w:type="default" r:id="rId9"/>
      <w:footerReference w:type="even" r:id="rId10"/>
      <w:footerReference w:type="default" r:id="rId11"/>
      <w:pgSz w:w="11907" w:h="16839"/>
      <w:pgMar w:top="1440" w:right="1440" w:bottom="1440" w:left="1440" w:header="864"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DAD8B" w14:textId="77777777" w:rsidR="00D13C88" w:rsidRDefault="00D13C88">
      <w:r>
        <w:separator/>
      </w:r>
    </w:p>
  </w:endnote>
  <w:endnote w:type="continuationSeparator" w:id="0">
    <w:p w14:paraId="35EA14FB" w14:textId="77777777" w:rsidR="00D13C88" w:rsidRDefault="00D13C88">
      <w:r>
        <w:continuationSeparator/>
      </w:r>
    </w:p>
  </w:endnote>
  <w:endnote w:type="continuationNotice" w:id="1">
    <w:p w14:paraId="07B8139A" w14:textId="77777777" w:rsidR="00D13C88" w:rsidRDefault="00D13C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OptusDINCond-Bold">
    <w:panose1 w:val="020B05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89C94" w14:textId="77777777" w:rsidR="00E5198B" w:rsidRDefault="00E5198B" w:rsidP="009F6D09">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14:paraId="512BD193" w14:textId="77777777" w:rsidR="00E5198B" w:rsidRDefault="00E5198B" w:rsidP="009F6D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1"/>
      <w:gridCol w:w="2047"/>
      <w:gridCol w:w="3009"/>
    </w:tblGrid>
    <w:tr w:rsidR="00E5198B" w:rsidRPr="00615109" w14:paraId="28D99A14" w14:textId="77777777" w:rsidTr="00ED3981">
      <w:tc>
        <w:tcPr>
          <w:tcW w:w="4068" w:type="dxa"/>
        </w:tcPr>
        <w:p w14:paraId="2A6874D7" w14:textId="428CA041" w:rsidR="00E5198B" w:rsidRPr="00594DD6" w:rsidRDefault="00E5198B" w:rsidP="00B3194D">
          <w:pPr>
            <w:pStyle w:val="Footer"/>
            <w:rPr>
              <w:sz w:val="18"/>
              <w:szCs w:val="18"/>
            </w:rPr>
          </w:pPr>
          <w:r w:rsidRPr="00594DD6">
            <w:rPr>
              <w:sz w:val="18"/>
              <w:szCs w:val="18"/>
            </w:rPr>
            <w:t xml:space="preserve">Service Description </w:t>
          </w:r>
          <w:r>
            <w:rPr>
              <w:sz w:val="18"/>
              <w:szCs w:val="18"/>
            </w:rPr>
            <w:br/>
          </w:r>
          <w:r w:rsidRPr="00594DD6">
            <w:rPr>
              <w:sz w:val="18"/>
              <w:szCs w:val="18"/>
            </w:rPr>
            <w:t xml:space="preserve">- Optus </w:t>
          </w:r>
          <w:r w:rsidR="004A4524">
            <w:rPr>
              <w:sz w:val="18"/>
              <w:szCs w:val="18"/>
            </w:rPr>
            <w:t>Enterprise Mobile Managed Service</w:t>
          </w:r>
          <w:r w:rsidR="00DC253F">
            <w:rPr>
              <w:sz w:val="18"/>
              <w:szCs w:val="18"/>
            </w:rPr>
            <w:t>s</w:t>
          </w:r>
        </w:p>
      </w:tc>
      <w:tc>
        <w:tcPr>
          <w:tcW w:w="2094" w:type="dxa"/>
        </w:tcPr>
        <w:p w14:paraId="045726BD" w14:textId="77777777" w:rsidR="00E5198B" w:rsidRPr="00594DD6" w:rsidRDefault="00D13C88" w:rsidP="00ED3981">
          <w:pPr>
            <w:pStyle w:val="Footer"/>
            <w:jc w:val="center"/>
            <w:rPr>
              <w:sz w:val="18"/>
              <w:szCs w:val="18"/>
            </w:rPr>
          </w:pPr>
          <w:sdt>
            <w:sdtPr>
              <w:rPr>
                <w:sz w:val="18"/>
                <w:szCs w:val="18"/>
              </w:rPr>
              <w:id w:val="240075518"/>
              <w:docPartObj>
                <w:docPartGallery w:val="Page Numbers (Bottom of Page)"/>
                <w:docPartUnique/>
              </w:docPartObj>
            </w:sdtPr>
            <w:sdtEndPr/>
            <w:sdtContent>
              <w:r w:rsidR="00E5198B" w:rsidRPr="00594DD6">
                <w:rPr>
                  <w:sz w:val="18"/>
                  <w:szCs w:val="18"/>
                </w:rPr>
                <w:t xml:space="preserve">Page | </w:t>
              </w:r>
              <w:r w:rsidR="00E5198B" w:rsidRPr="00594DD6">
                <w:rPr>
                  <w:sz w:val="18"/>
                  <w:szCs w:val="18"/>
                </w:rPr>
                <w:fldChar w:fldCharType="begin"/>
              </w:r>
              <w:r w:rsidR="00E5198B" w:rsidRPr="00594DD6">
                <w:rPr>
                  <w:sz w:val="18"/>
                  <w:szCs w:val="18"/>
                </w:rPr>
                <w:instrText xml:space="preserve"> PAGE   \* MERGEFORMAT </w:instrText>
              </w:r>
              <w:r w:rsidR="00E5198B" w:rsidRPr="00594DD6">
                <w:rPr>
                  <w:sz w:val="18"/>
                  <w:szCs w:val="18"/>
                </w:rPr>
                <w:fldChar w:fldCharType="separate"/>
              </w:r>
              <w:r w:rsidR="00E5198B">
                <w:rPr>
                  <w:sz w:val="18"/>
                  <w:szCs w:val="18"/>
                </w:rPr>
                <w:t>14</w:t>
              </w:r>
              <w:r w:rsidR="00E5198B" w:rsidRPr="00594DD6">
                <w:rPr>
                  <w:sz w:val="18"/>
                  <w:szCs w:val="18"/>
                </w:rPr>
                <w:fldChar w:fldCharType="end"/>
              </w:r>
            </w:sdtContent>
          </w:sdt>
        </w:p>
      </w:tc>
      <w:tc>
        <w:tcPr>
          <w:tcW w:w="3081" w:type="dxa"/>
        </w:tcPr>
        <w:p w14:paraId="1E75D0D7" w14:textId="0342DE25" w:rsidR="00E5198B" w:rsidRPr="00594DD6" w:rsidRDefault="00980013" w:rsidP="00ED3981">
          <w:pPr>
            <w:pStyle w:val="Footer"/>
            <w:jc w:val="right"/>
            <w:rPr>
              <w:sz w:val="18"/>
              <w:szCs w:val="18"/>
            </w:rPr>
          </w:pPr>
          <w:r>
            <w:rPr>
              <w:sz w:val="18"/>
              <w:szCs w:val="18"/>
            </w:rPr>
            <w:t>27</w:t>
          </w:r>
          <w:r w:rsidR="00E5198B">
            <w:rPr>
              <w:sz w:val="18"/>
              <w:szCs w:val="18"/>
            </w:rPr>
            <w:t xml:space="preserve"> </w:t>
          </w:r>
          <w:r>
            <w:rPr>
              <w:sz w:val="18"/>
              <w:szCs w:val="18"/>
            </w:rPr>
            <w:t xml:space="preserve">January </w:t>
          </w:r>
          <w:r w:rsidR="00E5198B">
            <w:rPr>
              <w:sz w:val="18"/>
              <w:szCs w:val="18"/>
            </w:rPr>
            <w:t>202</w:t>
          </w:r>
          <w:r>
            <w:rPr>
              <w:sz w:val="18"/>
              <w:szCs w:val="18"/>
            </w:rPr>
            <w:t>2</w:t>
          </w:r>
        </w:p>
      </w:tc>
    </w:tr>
  </w:tbl>
  <w:p w14:paraId="3EF8C02A" w14:textId="77777777" w:rsidR="00E5198B" w:rsidRDefault="00E5198B" w:rsidP="00ED39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FAD7E" w14:textId="77777777" w:rsidR="00D13C88" w:rsidRDefault="00D13C88">
      <w:r>
        <w:separator/>
      </w:r>
    </w:p>
  </w:footnote>
  <w:footnote w:type="continuationSeparator" w:id="0">
    <w:p w14:paraId="319B58D4" w14:textId="77777777" w:rsidR="00D13C88" w:rsidRDefault="00D13C88">
      <w:r>
        <w:continuationSeparator/>
      </w:r>
    </w:p>
  </w:footnote>
  <w:footnote w:type="continuationNotice" w:id="1">
    <w:p w14:paraId="636E30BF" w14:textId="77777777" w:rsidR="00D13C88" w:rsidRDefault="00D13C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FA746" w14:textId="77777777" w:rsidR="00E5198B" w:rsidRDefault="00E5198B" w:rsidP="00FE2F29">
    <w:pPr>
      <w:pStyle w:val="Header"/>
    </w:pPr>
    <w:r>
      <w:rPr>
        <w:rFonts w:cs="Arial"/>
        <w:noProof/>
        <w:color w:val="A71930" w:themeColor="accent1"/>
        <w:lang w:eastAsia="en-AU"/>
      </w:rPr>
      <w:drawing>
        <wp:anchor distT="0" distB="0" distL="114300" distR="114300" simplePos="0" relativeHeight="251658240" behindDoc="0" locked="0" layoutInCell="1" allowOverlap="1" wp14:anchorId="39718D86" wp14:editId="544F28DE">
          <wp:simplePos x="0" y="0"/>
          <wp:positionH relativeFrom="column">
            <wp:posOffset>-388455</wp:posOffset>
          </wp:positionH>
          <wp:positionV relativeFrom="paragraph">
            <wp:posOffset>-215182</wp:posOffset>
          </wp:positionV>
          <wp:extent cx="1744188" cy="415061"/>
          <wp:effectExtent l="0" t="0" r="0"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TUS_Teal_sRGB_RELEASE_03_310316.png"/>
                  <pic:cNvPicPr/>
                </pic:nvPicPr>
                <pic:blipFill rotWithShape="1">
                  <a:blip r:embed="rId1">
                    <a:extLst>
                      <a:ext uri="{28A0092B-C50C-407E-A947-70E740481C1C}">
                        <a14:useLocalDpi xmlns:a14="http://schemas.microsoft.com/office/drawing/2010/main" val="0"/>
                      </a:ext>
                    </a:extLst>
                  </a:blip>
                  <a:srcRect l="13216" t="30047" r="13008" b="28169"/>
                  <a:stretch/>
                </pic:blipFill>
                <pic:spPr bwMode="auto">
                  <a:xfrm>
                    <a:off x="0" y="0"/>
                    <a:ext cx="1744188" cy="4150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F10B6A" w14:textId="77777777" w:rsidR="00E5198B" w:rsidRDefault="00E519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3D87782"/>
    <w:lvl w:ilvl="0">
      <w:start w:val="1"/>
      <w:numFmt w:val="bullet"/>
      <w:pStyle w:val="ListBullet"/>
      <w:lvlText w:val=""/>
      <w:lvlJc w:val="left"/>
      <w:pPr>
        <w:ind w:left="360" w:hanging="360"/>
      </w:pPr>
      <w:rPr>
        <w:rFonts w:ascii="Symbol" w:hAnsi="Symbol" w:hint="default"/>
        <w:color w:val="auto"/>
        <w:sz w:val="22"/>
        <w:szCs w:val="22"/>
      </w:rPr>
    </w:lvl>
  </w:abstractNum>
  <w:abstractNum w:abstractNumId="1" w15:restartNumberingAfterBreak="0">
    <w:nsid w:val="01D920B8"/>
    <w:multiLevelType w:val="multilevel"/>
    <w:tmpl w:val="A474660E"/>
    <w:lvl w:ilvl="0">
      <w:start w:val="1"/>
      <w:numFmt w:val="bullet"/>
      <w:pStyle w:val="0BodyTextBulleted"/>
      <w:lvlText w:val=""/>
      <w:lvlJc w:val="left"/>
      <w:pPr>
        <w:tabs>
          <w:tab w:val="num" w:pos="227"/>
        </w:tabs>
        <w:ind w:left="227" w:hanging="227"/>
      </w:pPr>
      <w:rPr>
        <w:rFonts w:ascii="Wingdings" w:hAnsi="Wingdings" w:cs="Wingdings" w:hint="default"/>
        <w:b w:val="0"/>
        <w:bCs w:val="0"/>
        <w:i w:val="0"/>
        <w:iCs w:val="0"/>
        <w:color w:val="BA2234"/>
        <w:sz w:val="18"/>
        <w:szCs w:val="18"/>
      </w:rPr>
    </w:lvl>
    <w:lvl w:ilvl="1">
      <w:start w:val="1"/>
      <w:numFmt w:val="bullet"/>
      <w:lvlText w:val=""/>
      <w:lvlJc w:val="left"/>
      <w:pPr>
        <w:tabs>
          <w:tab w:val="num" w:pos="454"/>
        </w:tabs>
        <w:ind w:left="454" w:hanging="227"/>
      </w:pPr>
      <w:rPr>
        <w:rFonts w:ascii="Wingdings" w:hAnsi="Wingdings" w:cs="Wingdings" w:hint="default"/>
        <w:b w:val="0"/>
        <w:bCs w:val="0"/>
        <w:i w:val="0"/>
        <w:iCs w:val="0"/>
        <w:color w:val="BA2234"/>
        <w:sz w:val="18"/>
        <w:szCs w:val="18"/>
      </w:rPr>
    </w:lvl>
    <w:lvl w:ilvl="2">
      <w:start w:val="1"/>
      <w:numFmt w:val="bullet"/>
      <w:lvlText w:val=""/>
      <w:lvlJc w:val="left"/>
      <w:pPr>
        <w:tabs>
          <w:tab w:val="num" w:pos="624"/>
        </w:tabs>
        <w:ind w:left="624" w:hanging="170"/>
      </w:pPr>
      <w:rPr>
        <w:rFonts w:ascii="Symbol" w:hAnsi="Symbol" w:cs="Symbol" w:hint="default"/>
        <w:color w:val="BA2234"/>
        <w:sz w:val="20"/>
        <w:szCs w:val="20"/>
      </w:rPr>
    </w:lvl>
    <w:lvl w:ilvl="3">
      <w:start w:val="1"/>
      <w:numFmt w:val="bullet"/>
      <w:lvlText w:val=""/>
      <w:lvlJc w:val="left"/>
      <w:pPr>
        <w:tabs>
          <w:tab w:val="num" w:pos="794"/>
        </w:tabs>
        <w:ind w:left="794" w:hanging="170"/>
      </w:pPr>
      <w:rPr>
        <w:rFonts w:ascii="Wingdings" w:hAnsi="Wingdings" w:cs="Wingdings" w:hint="default"/>
        <w:color w:val="BA2234"/>
        <w:position w:val="0"/>
        <w:sz w:val="14"/>
        <w:szCs w:val="14"/>
      </w:rPr>
    </w:lvl>
    <w:lvl w:ilvl="4">
      <w:start w:val="1"/>
      <w:numFmt w:val="bullet"/>
      <w:lvlText w:val=""/>
      <w:lvlJc w:val="left"/>
      <w:pPr>
        <w:tabs>
          <w:tab w:val="num" w:pos="964"/>
        </w:tabs>
        <w:ind w:left="964" w:hanging="170"/>
      </w:pPr>
      <w:rPr>
        <w:rFonts w:ascii="Wingdings" w:hAnsi="Wingdings" w:cs="Wingdings" w:hint="default"/>
        <w:color w:val="BA2234"/>
        <w:sz w:val="12"/>
        <w:szCs w:val="12"/>
      </w:rPr>
    </w:lvl>
    <w:lvl w:ilvl="5">
      <w:start w:val="1"/>
      <w:numFmt w:val="bullet"/>
      <w:lvlText w:val=""/>
      <w:lvlJc w:val="left"/>
      <w:pPr>
        <w:tabs>
          <w:tab w:val="num" w:pos="1134"/>
        </w:tabs>
        <w:ind w:left="1134" w:hanging="170"/>
      </w:pPr>
      <w:rPr>
        <w:rFonts w:ascii="Wingdings" w:hAnsi="Wingdings" w:cs="Wingdings" w:hint="default"/>
        <w:b w:val="0"/>
        <w:bCs w:val="0"/>
        <w:i w:val="0"/>
        <w:iCs w:val="0"/>
        <w:color w:val="BA2234"/>
        <w:sz w:val="12"/>
        <w:szCs w:val="12"/>
      </w:rPr>
    </w:lvl>
    <w:lvl w:ilvl="6">
      <w:start w:val="1"/>
      <w:numFmt w:val="bullet"/>
      <w:lvlText w:val=""/>
      <w:lvlJc w:val="left"/>
      <w:pPr>
        <w:tabs>
          <w:tab w:val="num" w:pos="1304"/>
        </w:tabs>
        <w:ind w:left="1304" w:hanging="170"/>
      </w:pPr>
      <w:rPr>
        <w:rFonts w:ascii="Symbol" w:hAnsi="Symbol" w:cs="Symbol" w:hint="default"/>
        <w:color w:val="BA2234"/>
        <w:sz w:val="16"/>
        <w:szCs w:val="16"/>
      </w:rPr>
    </w:lvl>
    <w:lvl w:ilvl="7">
      <w:start w:val="1"/>
      <w:numFmt w:val="bullet"/>
      <w:lvlText w:val=""/>
      <w:lvlJc w:val="left"/>
      <w:pPr>
        <w:tabs>
          <w:tab w:val="num" w:pos="1474"/>
        </w:tabs>
        <w:ind w:left="1474" w:hanging="170"/>
      </w:pPr>
      <w:rPr>
        <w:rFonts w:ascii="Wingdings" w:hAnsi="Wingdings" w:cs="Wingdings" w:hint="default"/>
        <w:color w:val="BA2234"/>
        <w:sz w:val="12"/>
        <w:szCs w:val="12"/>
      </w:rPr>
    </w:lvl>
    <w:lvl w:ilvl="8">
      <w:start w:val="1"/>
      <w:numFmt w:val="bullet"/>
      <w:lvlText w:val=""/>
      <w:lvlJc w:val="left"/>
      <w:pPr>
        <w:tabs>
          <w:tab w:val="num" w:pos="1644"/>
        </w:tabs>
        <w:ind w:left="1644" w:hanging="170"/>
      </w:pPr>
      <w:rPr>
        <w:rFonts w:ascii="Wingdings" w:hAnsi="Wingdings" w:cs="Wingdings" w:hint="default"/>
        <w:color w:val="BA2234"/>
        <w:sz w:val="12"/>
        <w:szCs w:val="12"/>
      </w:rPr>
    </w:lvl>
  </w:abstractNum>
  <w:abstractNum w:abstractNumId="2" w15:restartNumberingAfterBreak="0">
    <w:nsid w:val="04F55129"/>
    <w:multiLevelType w:val="hybridMultilevel"/>
    <w:tmpl w:val="5ADADF8C"/>
    <w:styleLink w:val="1ai"/>
    <w:lvl w:ilvl="0" w:tplc="BF20B078">
      <w:start w:val="1"/>
      <w:numFmt w:val="decimal"/>
      <w:lvlText w:val="%1"/>
      <w:lvlJc w:val="left"/>
      <w:pPr>
        <w:ind w:left="720" w:hanging="363"/>
      </w:pPr>
      <w:rPr>
        <w:rFonts w:hint="default"/>
      </w:rPr>
    </w:lvl>
    <w:lvl w:ilvl="1" w:tplc="8BB08492">
      <w:start w:val="1"/>
      <w:numFmt w:val="lowerLetter"/>
      <w:lvlText w:val="%2)"/>
      <w:lvlJc w:val="left"/>
      <w:pPr>
        <w:ind w:left="1077" w:hanging="357"/>
      </w:pPr>
      <w:rPr>
        <w:rFonts w:hint="default"/>
      </w:rPr>
    </w:lvl>
    <w:lvl w:ilvl="2" w:tplc="5036BD9A">
      <w:start w:val="1"/>
      <w:numFmt w:val="lowerRoman"/>
      <w:lvlText w:val="%3."/>
      <w:lvlJc w:val="left"/>
      <w:pPr>
        <w:ind w:left="1440" w:hanging="363"/>
      </w:pPr>
      <w:rPr>
        <w:rFonts w:hint="default"/>
      </w:rPr>
    </w:lvl>
    <w:lvl w:ilvl="3" w:tplc="44142E5E">
      <w:start w:val="1"/>
      <w:numFmt w:val="decimal"/>
      <w:lvlText w:val="(%4)"/>
      <w:lvlJc w:val="left"/>
      <w:pPr>
        <w:ind w:left="1440" w:hanging="360"/>
      </w:pPr>
      <w:rPr>
        <w:rFonts w:hint="default"/>
      </w:rPr>
    </w:lvl>
    <w:lvl w:ilvl="4" w:tplc="483A5F92">
      <w:start w:val="1"/>
      <w:numFmt w:val="lowerLetter"/>
      <w:lvlText w:val="(%5)"/>
      <w:lvlJc w:val="left"/>
      <w:pPr>
        <w:ind w:left="1800" w:hanging="360"/>
      </w:pPr>
      <w:rPr>
        <w:rFonts w:hint="default"/>
      </w:rPr>
    </w:lvl>
    <w:lvl w:ilvl="5" w:tplc="CF02FF24">
      <w:start w:val="1"/>
      <w:numFmt w:val="lowerRoman"/>
      <w:lvlText w:val="(%6)"/>
      <w:lvlJc w:val="left"/>
      <w:pPr>
        <w:ind w:left="2160" w:hanging="360"/>
      </w:pPr>
      <w:rPr>
        <w:rFonts w:hint="default"/>
      </w:rPr>
    </w:lvl>
    <w:lvl w:ilvl="6" w:tplc="B36CA4BE">
      <w:start w:val="1"/>
      <w:numFmt w:val="decimal"/>
      <w:lvlText w:val="%7."/>
      <w:lvlJc w:val="left"/>
      <w:pPr>
        <w:ind w:left="2520" w:hanging="360"/>
      </w:pPr>
      <w:rPr>
        <w:rFonts w:hint="default"/>
      </w:rPr>
    </w:lvl>
    <w:lvl w:ilvl="7" w:tplc="B2F4DCFC">
      <w:start w:val="1"/>
      <w:numFmt w:val="lowerLetter"/>
      <w:lvlText w:val="%8."/>
      <w:lvlJc w:val="left"/>
      <w:pPr>
        <w:ind w:left="2880" w:hanging="360"/>
      </w:pPr>
      <w:rPr>
        <w:rFonts w:hint="default"/>
      </w:rPr>
    </w:lvl>
    <w:lvl w:ilvl="8" w:tplc="2B249134">
      <w:start w:val="1"/>
      <w:numFmt w:val="lowerRoman"/>
      <w:lvlText w:val="%9."/>
      <w:lvlJc w:val="left"/>
      <w:pPr>
        <w:ind w:left="3240" w:hanging="360"/>
      </w:pPr>
      <w:rPr>
        <w:rFonts w:hint="default"/>
      </w:rPr>
    </w:lvl>
  </w:abstractNum>
  <w:abstractNum w:abstractNumId="3" w15:restartNumberingAfterBreak="0">
    <w:nsid w:val="05606B32"/>
    <w:multiLevelType w:val="hybridMultilevel"/>
    <w:tmpl w:val="EAE27E84"/>
    <w:lvl w:ilvl="0" w:tplc="23DE7138">
      <w:start w:val="1"/>
      <w:numFmt w:val="bullet"/>
      <w:pStyle w:val="Bullet1-Optus"/>
      <w:lvlText w:val=""/>
      <w:lvlJc w:val="left"/>
      <w:pPr>
        <w:ind w:left="717" w:hanging="360"/>
      </w:pPr>
      <w:rPr>
        <w:rFonts w:ascii="Symbol" w:hAnsi="Symbol" w:hint="default"/>
        <w:b/>
        <w:i w:val="0"/>
        <w:color w:val="5F5F5F" w:themeColor="text1"/>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pStyle w:val="EnsystHeading3"/>
      <w:lvlText w:val=""/>
      <w:lvlJc w:val="left"/>
      <w:pPr>
        <w:tabs>
          <w:tab w:val="num" w:pos="2160"/>
        </w:tabs>
        <w:ind w:left="2160" w:hanging="360"/>
      </w:pPr>
      <w:rPr>
        <w:rFonts w:ascii="Wingdings" w:hAnsi="Wingdings" w:hint="default"/>
      </w:rPr>
    </w:lvl>
    <w:lvl w:ilvl="3" w:tplc="0C090001" w:tentative="1">
      <w:start w:val="1"/>
      <w:numFmt w:val="bullet"/>
      <w:pStyle w:val="EnsystHeading4"/>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661A39"/>
    <w:multiLevelType w:val="hybridMultilevel"/>
    <w:tmpl w:val="99A28394"/>
    <w:lvl w:ilvl="0" w:tplc="5E3200D2">
      <w:start w:val="1"/>
      <w:numFmt w:val="upperLetter"/>
      <w:pStyle w:val="PlxsRecitalsBground"/>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096C1985"/>
    <w:multiLevelType w:val="multilevel"/>
    <w:tmpl w:val="F38A9D40"/>
    <w:styleLink w:val="BMSchedules"/>
    <w:lvl w:ilvl="0">
      <w:start w:val="1"/>
      <w:numFmt w:val="none"/>
      <w:lvlRestart w:val="0"/>
      <w:pStyle w:val="SchH1"/>
      <w:suff w:val="nothing"/>
      <w:lvlText w:val="%1"/>
      <w:lvlJc w:val="left"/>
      <w:pPr>
        <w:ind w:left="0" w:firstLine="0"/>
      </w:pPr>
      <w:rPr>
        <w:rFonts w:hint="default"/>
      </w:rPr>
    </w:lvl>
    <w:lvl w:ilvl="1">
      <w:start w:val="1"/>
      <w:numFmt w:val="decimal"/>
      <w:pStyle w:val="SchH2"/>
      <w:lvlText w:val="%1%2."/>
      <w:lvlJc w:val="left"/>
      <w:pPr>
        <w:tabs>
          <w:tab w:val="num" w:pos="709"/>
        </w:tabs>
        <w:ind w:left="709" w:hanging="709"/>
      </w:pPr>
      <w:rPr>
        <w:rFonts w:hint="default"/>
      </w:rPr>
    </w:lvl>
    <w:lvl w:ilvl="2">
      <w:start w:val="1"/>
      <w:numFmt w:val="decimal"/>
      <w:pStyle w:val="SchH3"/>
      <w:lvlText w:val="%2.%3"/>
      <w:lvlJc w:val="left"/>
      <w:pPr>
        <w:tabs>
          <w:tab w:val="num" w:pos="709"/>
        </w:tabs>
        <w:ind w:left="709" w:hanging="709"/>
      </w:pPr>
      <w:rPr>
        <w:rFonts w:hint="default"/>
      </w:rPr>
    </w:lvl>
    <w:lvl w:ilvl="3">
      <w:start w:val="1"/>
      <w:numFmt w:val="lowerLetter"/>
      <w:pStyle w:val="SchH4"/>
      <w:lvlText w:val="(%4)"/>
      <w:lvlJc w:val="left"/>
      <w:pPr>
        <w:tabs>
          <w:tab w:val="num" w:pos="1418"/>
        </w:tabs>
        <w:ind w:left="1418" w:hanging="709"/>
      </w:pPr>
      <w:rPr>
        <w:rFonts w:hint="default"/>
      </w:rPr>
    </w:lvl>
    <w:lvl w:ilvl="4">
      <w:start w:val="1"/>
      <w:numFmt w:val="lowerRoman"/>
      <w:pStyle w:val="SchH5"/>
      <w:lvlText w:val="(%5)"/>
      <w:lvlJc w:val="left"/>
      <w:pPr>
        <w:tabs>
          <w:tab w:val="num" w:pos="2126"/>
        </w:tabs>
        <w:ind w:left="2126" w:hanging="708"/>
      </w:pPr>
      <w:rPr>
        <w:rFonts w:hint="default"/>
      </w:rPr>
    </w:lvl>
    <w:lvl w:ilvl="5">
      <w:start w:val="1"/>
      <w:numFmt w:val="upperLetter"/>
      <w:pStyle w:val="SchH6"/>
      <w:lvlText w:val="(%6)"/>
      <w:lvlJc w:val="left"/>
      <w:pPr>
        <w:tabs>
          <w:tab w:val="num" w:pos="2835"/>
        </w:tabs>
        <w:ind w:left="2835" w:hanging="709"/>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6" w15:restartNumberingAfterBreak="0">
    <w:nsid w:val="0BF61B24"/>
    <w:multiLevelType w:val="hybridMultilevel"/>
    <w:tmpl w:val="447840E4"/>
    <w:styleLink w:val="ZZTableNumbered"/>
    <w:lvl w:ilvl="0" w:tplc="EAFA3B48">
      <w:start w:val="1"/>
      <w:numFmt w:val="none"/>
      <w:pStyle w:val="TableTextL-Optus"/>
      <w:suff w:val="nothing"/>
      <w:lvlText w:val=""/>
      <w:lvlJc w:val="left"/>
      <w:pPr>
        <w:ind w:left="0" w:firstLine="0"/>
      </w:pPr>
      <w:rPr>
        <w:rFonts w:ascii="Arial" w:hAnsi="Arial" w:hint="default"/>
        <w:color w:val="5F5F5F" w:themeColor="text1"/>
        <w:sz w:val="18"/>
      </w:rPr>
    </w:lvl>
    <w:lvl w:ilvl="1" w:tplc="8B34E014">
      <w:start w:val="1"/>
      <w:numFmt w:val="decimal"/>
      <w:pStyle w:val="TableNumbered1-Optus"/>
      <w:lvlText w:val="%2."/>
      <w:lvlJc w:val="left"/>
      <w:pPr>
        <w:tabs>
          <w:tab w:val="num" w:pos="284"/>
        </w:tabs>
        <w:ind w:left="284" w:hanging="284"/>
      </w:pPr>
      <w:rPr>
        <w:rFonts w:hint="default"/>
      </w:rPr>
    </w:lvl>
    <w:lvl w:ilvl="2" w:tplc="0D829220">
      <w:start w:val="1"/>
      <w:numFmt w:val="lowerLetter"/>
      <w:pStyle w:val="TableNumbered2-Optus"/>
      <w:lvlText w:val="%3)"/>
      <w:lvlJc w:val="left"/>
      <w:pPr>
        <w:tabs>
          <w:tab w:val="num" w:pos="567"/>
        </w:tabs>
        <w:ind w:left="567" w:hanging="283"/>
      </w:pPr>
      <w:rPr>
        <w:rFonts w:hint="default"/>
      </w:rPr>
    </w:lvl>
    <w:lvl w:ilvl="3" w:tplc="610690D0">
      <w:start w:val="1"/>
      <w:numFmt w:val="lowerRoman"/>
      <w:pStyle w:val="TableNumbered3-Optus"/>
      <w:lvlText w:val="%4."/>
      <w:lvlJc w:val="left"/>
      <w:pPr>
        <w:tabs>
          <w:tab w:val="num" w:pos="851"/>
        </w:tabs>
        <w:ind w:left="851" w:hanging="284"/>
      </w:pPr>
      <w:rPr>
        <w:rFonts w:hint="default"/>
      </w:rPr>
    </w:lvl>
    <w:lvl w:ilvl="4" w:tplc="F0B29E66">
      <w:start w:val="1"/>
      <w:numFmt w:val="lowerLetter"/>
      <w:lvlText w:val="(%5)"/>
      <w:lvlJc w:val="left"/>
      <w:pPr>
        <w:tabs>
          <w:tab w:val="num" w:pos="1134"/>
        </w:tabs>
        <w:ind w:left="1134" w:hanging="283"/>
      </w:pPr>
      <w:rPr>
        <w:rFonts w:hint="default"/>
      </w:rPr>
    </w:lvl>
    <w:lvl w:ilvl="5" w:tplc="1FF66F7A">
      <w:start w:val="1"/>
      <w:numFmt w:val="lowerRoman"/>
      <w:lvlText w:val="(%6)"/>
      <w:lvlJc w:val="left"/>
      <w:pPr>
        <w:tabs>
          <w:tab w:val="num" w:pos="1797"/>
        </w:tabs>
        <w:ind w:left="2160" w:hanging="360"/>
      </w:pPr>
      <w:rPr>
        <w:rFonts w:hint="default"/>
      </w:rPr>
    </w:lvl>
    <w:lvl w:ilvl="6" w:tplc="09B23F9E">
      <w:start w:val="1"/>
      <w:numFmt w:val="decimal"/>
      <w:lvlText w:val="%7."/>
      <w:lvlJc w:val="left"/>
      <w:pPr>
        <w:ind w:left="2520" w:hanging="360"/>
      </w:pPr>
      <w:rPr>
        <w:rFonts w:hint="default"/>
      </w:rPr>
    </w:lvl>
    <w:lvl w:ilvl="7" w:tplc="FEA6D052">
      <w:start w:val="1"/>
      <w:numFmt w:val="lowerLetter"/>
      <w:lvlText w:val="%8."/>
      <w:lvlJc w:val="left"/>
      <w:pPr>
        <w:ind w:left="2880" w:hanging="360"/>
      </w:pPr>
      <w:rPr>
        <w:rFonts w:hint="default"/>
      </w:rPr>
    </w:lvl>
    <w:lvl w:ilvl="8" w:tplc="5EAC5262">
      <w:start w:val="1"/>
      <w:numFmt w:val="lowerRoman"/>
      <w:lvlText w:val="%9."/>
      <w:lvlJc w:val="left"/>
      <w:pPr>
        <w:ind w:left="3240" w:hanging="360"/>
      </w:pPr>
      <w:rPr>
        <w:rFonts w:hint="default"/>
      </w:rPr>
    </w:lvl>
  </w:abstractNum>
  <w:abstractNum w:abstractNumId="7" w15:restartNumberingAfterBreak="0">
    <w:nsid w:val="0C0D7499"/>
    <w:multiLevelType w:val="multilevel"/>
    <w:tmpl w:val="4350A0E8"/>
    <w:styleLink w:val="ZZHeadingNumbered"/>
    <w:lvl w:ilvl="0">
      <w:start w:val="1"/>
      <w:numFmt w:val="decimal"/>
      <w:pStyle w:val="HeadingNumbered1-Optus"/>
      <w:lvlText w:val="%1."/>
      <w:lvlJc w:val="left"/>
      <w:pPr>
        <w:tabs>
          <w:tab w:val="num" w:pos="851"/>
        </w:tabs>
        <w:ind w:left="851" w:hanging="851"/>
      </w:pPr>
      <w:rPr>
        <w:rFonts w:ascii="Arial" w:hAnsi="Arial" w:hint="default"/>
      </w:rPr>
    </w:lvl>
    <w:lvl w:ilvl="1">
      <w:start w:val="1"/>
      <w:numFmt w:val="decimal"/>
      <w:pStyle w:val="HeadingNumbered2-Optus"/>
      <w:lvlText w:val="%1.%2."/>
      <w:lvlJc w:val="left"/>
      <w:pPr>
        <w:tabs>
          <w:tab w:val="num" w:pos="851"/>
        </w:tabs>
        <w:ind w:left="851" w:hanging="851"/>
      </w:pPr>
      <w:rPr>
        <w:rFonts w:hint="default"/>
      </w:rPr>
    </w:lvl>
    <w:lvl w:ilvl="2">
      <w:start w:val="1"/>
      <w:numFmt w:val="decimal"/>
      <w:pStyle w:val="HeadingNumbered3-Optus"/>
      <w:lvlText w:val="%1.%2.%3."/>
      <w:lvlJc w:val="left"/>
      <w:pPr>
        <w:tabs>
          <w:tab w:val="num" w:pos="2410"/>
        </w:tabs>
        <w:ind w:left="2410" w:hanging="851"/>
      </w:pPr>
      <w:rPr>
        <w:rFonts w:hint="default"/>
      </w:rPr>
    </w:lvl>
    <w:lvl w:ilvl="3">
      <w:start w:val="1"/>
      <w:numFmt w:val="decimal"/>
      <w:pStyle w:val="HeadingNumbered4-Optus"/>
      <w:lvlText w:val="%1.%2.%3.%4."/>
      <w:lvlJc w:val="left"/>
      <w:pPr>
        <w:tabs>
          <w:tab w:val="num" w:pos="1560"/>
        </w:tabs>
        <w:ind w:left="1560" w:hanging="851"/>
      </w:pPr>
      <w:rPr>
        <w:rFonts w:hint="default"/>
      </w:rPr>
    </w:lvl>
    <w:lvl w:ilvl="4">
      <w:start w:val="1"/>
      <w:numFmt w:val="decimal"/>
      <w:lvlText w:val="%1.%2.%3.%4.%5."/>
      <w:lvlJc w:val="left"/>
      <w:pPr>
        <w:ind w:left="1077" w:hanging="1077"/>
      </w:pPr>
      <w:rPr>
        <w:rFonts w:hint="default"/>
      </w:rPr>
    </w:lvl>
    <w:lvl w:ilvl="5">
      <w:start w:val="1"/>
      <w:numFmt w:val="decimal"/>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8" w15:restartNumberingAfterBreak="0">
    <w:nsid w:val="21BE28D7"/>
    <w:multiLevelType w:val="hybridMultilevel"/>
    <w:tmpl w:val="F3B6362C"/>
    <w:lvl w:ilvl="0" w:tplc="B206003A">
      <w:start w:val="1"/>
      <w:numFmt w:val="upperLetter"/>
      <w:pStyle w:val="Recital"/>
      <w:lvlText w:val="%1"/>
      <w:lvlJc w:val="left"/>
      <w:pPr>
        <w:tabs>
          <w:tab w:val="num" w:pos="709"/>
        </w:tabs>
        <w:ind w:left="709" w:hanging="709"/>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2F1C7A27"/>
    <w:multiLevelType w:val="hybridMultilevel"/>
    <w:tmpl w:val="06924C16"/>
    <w:lvl w:ilvl="0" w:tplc="1434604E">
      <w:start w:val="1"/>
      <w:numFmt w:val="bullet"/>
      <w:pStyle w:val="Bullet2"/>
      <w:lvlText w:val=""/>
      <w:lvlJc w:val="left"/>
      <w:pPr>
        <w:tabs>
          <w:tab w:val="num" w:pos="357"/>
        </w:tabs>
        <w:ind w:left="357" w:hanging="35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451C4C"/>
    <w:multiLevelType w:val="multilevel"/>
    <w:tmpl w:val="6DE2DBE6"/>
    <w:styleLink w:val="BMHeadings"/>
    <w:lvl w:ilvl="0">
      <w:start w:val="1"/>
      <w:numFmt w:val="none"/>
      <w:suff w:val="nothing"/>
      <w:lvlText w:val=""/>
      <w:lvlJc w:val="left"/>
      <w:pPr>
        <w:ind w:left="0" w:firstLine="0"/>
      </w:pPr>
      <w:rPr>
        <w:rFonts w:hint="default"/>
      </w:rPr>
    </w:lvl>
    <w:lvl w:ilvl="1">
      <w:start w:val="1"/>
      <w:numFmt w:val="decimal"/>
      <w:lvlText w:val="%2."/>
      <w:lvlJc w:val="left"/>
      <w:pPr>
        <w:tabs>
          <w:tab w:val="num" w:pos="709"/>
        </w:tabs>
        <w:ind w:left="709" w:hanging="709"/>
      </w:pPr>
      <w:rPr>
        <w:rFonts w:hint="default"/>
      </w:rPr>
    </w:lvl>
    <w:lvl w:ilvl="2">
      <w:start w:val="1"/>
      <w:numFmt w:val="decimal"/>
      <w:lvlText w:val="%2.%3"/>
      <w:lvlJc w:val="left"/>
      <w:pPr>
        <w:tabs>
          <w:tab w:val="num" w:pos="709"/>
        </w:tabs>
        <w:ind w:left="709" w:hanging="709"/>
      </w:pPr>
      <w:rPr>
        <w:rFonts w:hint="default"/>
      </w:rPr>
    </w:lvl>
    <w:lvl w:ilvl="3">
      <w:start w:val="1"/>
      <w:numFmt w:val="lowerLetter"/>
      <w:lvlText w:val="(%4)"/>
      <w:lvlJc w:val="left"/>
      <w:pPr>
        <w:tabs>
          <w:tab w:val="num" w:pos="1418"/>
        </w:tabs>
        <w:ind w:left="1418" w:hanging="709"/>
      </w:pPr>
      <w:rPr>
        <w:rFonts w:hint="default"/>
      </w:rPr>
    </w:lvl>
    <w:lvl w:ilvl="4">
      <w:start w:val="1"/>
      <w:numFmt w:val="lowerRoman"/>
      <w:lvlText w:val="(%5)"/>
      <w:lvlJc w:val="left"/>
      <w:pPr>
        <w:tabs>
          <w:tab w:val="num" w:pos="2126"/>
        </w:tabs>
        <w:ind w:left="2126" w:hanging="708"/>
      </w:pPr>
      <w:rPr>
        <w:rFonts w:hint="default"/>
      </w:rPr>
    </w:lvl>
    <w:lvl w:ilvl="5">
      <w:start w:val="1"/>
      <w:numFmt w:val="upperLetter"/>
      <w:lvlText w:val="(%6)"/>
      <w:lvlJc w:val="left"/>
      <w:pPr>
        <w:tabs>
          <w:tab w:val="num" w:pos="2835"/>
        </w:tabs>
        <w:ind w:left="2835" w:hanging="709"/>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1" w15:restartNumberingAfterBreak="0">
    <w:nsid w:val="386961C6"/>
    <w:multiLevelType w:val="hybridMultilevel"/>
    <w:tmpl w:val="ABD6E41E"/>
    <w:lvl w:ilvl="0" w:tplc="75BC2AD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9D1BF3"/>
    <w:multiLevelType w:val="multilevel"/>
    <w:tmpl w:val="6DE2DBE6"/>
    <w:lvl w:ilvl="0">
      <w:start w:val="1"/>
      <w:numFmt w:val="none"/>
      <w:pStyle w:val="Heading1"/>
      <w:suff w:val="nothing"/>
      <w:lvlText w:val=""/>
      <w:lvlJc w:val="left"/>
      <w:pPr>
        <w:ind w:left="0" w:firstLine="0"/>
      </w:pPr>
      <w:rPr>
        <w:rFonts w:hint="default"/>
      </w:rPr>
    </w:lvl>
    <w:lvl w:ilvl="1">
      <w:start w:val="1"/>
      <w:numFmt w:val="decimal"/>
      <w:pStyle w:val="Heading2"/>
      <w:lvlText w:val="%2."/>
      <w:lvlJc w:val="left"/>
      <w:pPr>
        <w:tabs>
          <w:tab w:val="num" w:pos="709"/>
        </w:tabs>
        <w:ind w:left="709" w:hanging="709"/>
      </w:pPr>
      <w:rPr>
        <w:rFonts w:hint="default"/>
      </w:rPr>
    </w:lvl>
    <w:lvl w:ilvl="2">
      <w:start w:val="1"/>
      <w:numFmt w:val="decimal"/>
      <w:pStyle w:val="Heading3"/>
      <w:lvlText w:val="%2.%3"/>
      <w:lvlJc w:val="left"/>
      <w:pPr>
        <w:tabs>
          <w:tab w:val="num" w:pos="709"/>
        </w:tabs>
        <w:ind w:left="709" w:hanging="709"/>
      </w:pPr>
      <w:rPr>
        <w:rFonts w:hint="default"/>
      </w:rPr>
    </w:lvl>
    <w:lvl w:ilvl="3">
      <w:start w:val="1"/>
      <w:numFmt w:val="lowerLetter"/>
      <w:pStyle w:val="Heading4"/>
      <w:lvlText w:val="(%4)"/>
      <w:lvlJc w:val="left"/>
      <w:pPr>
        <w:tabs>
          <w:tab w:val="num" w:pos="1418"/>
        </w:tabs>
        <w:ind w:left="1418" w:hanging="709"/>
      </w:pPr>
      <w:rPr>
        <w:rFonts w:hint="default"/>
      </w:rPr>
    </w:lvl>
    <w:lvl w:ilvl="4">
      <w:start w:val="1"/>
      <w:numFmt w:val="lowerRoman"/>
      <w:pStyle w:val="Heading5"/>
      <w:lvlText w:val="(%5)"/>
      <w:lvlJc w:val="left"/>
      <w:pPr>
        <w:tabs>
          <w:tab w:val="num" w:pos="2126"/>
        </w:tabs>
        <w:ind w:left="2126" w:hanging="708"/>
      </w:pPr>
      <w:rPr>
        <w:rFonts w:hint="default"/>
      </w:rPr>
    </w:lvl>
    <w:lvl w:ilvl="5">
      <w:start w:val="1"/>
      <w:numFmt w:val="upperLetter"/>
      <w:pStyle w:val="Heading6"/>
      <w:lvlText w:val="(%6)"/>
      <w:lvlJc w:val="left"/>
      <w:pPr>
        <w:tabs>
          <w:tab w:val="num" w:pos="2835"/>
        </w:tabs>
        <w:ind w:left="2835" w:hanging="709"/>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3" w15:restartNumberingAfterBreak="0">
    <w:nsid w:val="40622118"/>
    <w:multiLevelType w:val="multilevel"/>
    <w:tmpl w:val="F492126A"/>
    <w:styleLink w:val="BMListNumbers"/>
    <w:lvl w:ilvl="0">
      <w:start w:val="1"/>
      <w:numFmt w:val="decimal"/>
      <w:pStyle w:val="ListNumber"/>
      <w:lvlText w:val="%1."/>
      <w:lvlJc w:val="left"/>
      <w:pPr>
        <w:tabs>
          <w:tab w:val="num" w:pos="709"/>
        </w:tabs>
        <w:ind w:left="709" w:hanging="709"/>
      </w:pPr>
      <w:rPr>
        <w:rFonts w:hint="default"/>
      </w:rPr>
    </w:lvl>
    <w:lvl w:ilvl="1">
      <w:start w:val="1"/>
      <w:numFmt w:val="lowerLetter"/>
      <w:lvlRestart w:val="0"/>
      <w:pStyle w:val="ListNumber2"/>
      <w:lvlText w:val="(%2)"/>
      <w:lvlJc w:val="left"/>
      <w:pPr>
        <w:tabs>
          <w:tab w:val="num" w:pos="1418"/>
        </w:tabs>
        <w:ind w:left="1418" w:hanging="709"/>
      </w:pPr>
      <w:rPr>
        <w:rFonts w:hint="default"/>
      </w:rPr>
    </w:lvl>
    <w:lvl w:ilvl="2">
      <w:start w:val="1"/>
      <w:numFmt w:val="lowerRoman"/>
      <w:lvlRestart w:val="0"/>
      <w:pStyle w:val="ListNumber3"/>
      <w:lvlText w:val="(%3)"/>
      <w:lvlJc w:val="left"/>
      <w:pPr>
        <w:tabs>
          <w:tab w:val="num" w:pos="2126"/>
        </w:tabs>
        <w:ind w:left="2126" w:hanging="708"/>
      </w:pPr>
      <w:rPr>
        <w:rFonts w:hint="default"/>
      </w:rPr>
    </w:lvl>
    <w:lvl w:ilvl="3">
      <w:start w:val="1"/>
      <w:numFmt w:val="upperLetter"/>
      <w:lvlRestart w:val="0"/>
      <w:pStyle w:val="ListNumber4"/>
      <w:lvlText w:val="(%4)"/>
      <w:lvlJc w:val="left"/>
      <w:pPr>
        <w:tabs>
          <w:tab w:val="num" w:pos="2835"/>
        </w:tabs>
        <w:ind w:left="2835" w:hanging="709"/>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4" w15:restartNumberingAfterBreak="0">
    <w:nsid w:val="44E5554D"/>
    <w:multiLevelType w:val="multilevel"/>
    <w:tmpl w:val="96467B8C"/>
    <w:lvl w:ilvl="0">
      <w:start w:val="1"/>
      <w:numFmt w:val="decimal"/>
      <w:pStyle w:val="MELegal1"/>
      <w:lvlText w:val="%1."/>
      <w:lvlJc w:val="left"/>
      <w:pPr>
        <w:tabs>
          <w:tab w:val="num" w:pos="851"/>
        </w:tabs>
        <w:ind w:left="680" w:hanging="680"/>
      </w:pPr>
      <w:rPr>
        <w:rFonts w:ascii="Arial" w:hAnsi="Arial" w:cs="Arial" w:hint="default"/>
        <w:b/>
        <w:i w:val="0"/>
        <w:color w:val="auto"/>
      </w:rPr>
    </w:lvl>
    <w:lvl w:ilvl="1">
      <w:start w:val="1"/>
      <w:numFmt w:val="decimal"/>
      <w:pStyle w:val="MELegal2"/>
      <w:lvlText w:val="%1.%2"/>
      <w:lvlJc w:val="left"/>
      <w:pPr>
        <w:tabs>
          <w:tab w:val="num" w:pos="2695"/>
        </w:tabs>
        <w:ind w:left="680" w:hanging="680"/>
      </w:pPr>
      <w:rPr>
        <w:rFonts w:ascii="Arial" w:hAnsi="Arial" w:cs="Arial" w:hint="default"/>
        <w:b w:val="0"/>
        <w:i w:val="0"/>
        <w:sz w:val="20"/>
        <w:szCs w:val="20"/>
      </w:rPr>
    </w:lvl>
    <w:lvl w:ilvl="2">
      <w:start w:val="1"/>
      <w:numFmt w:val="lowerLetter"/>
      <w:pStyle w:val="MELegal3"/>
      <w:lvlText w:val="(%3)"/>
      <w:lvlJc w:val="left"/>
      <w:pPr>
        <w:tabs>
          <w:tab w:val="num" w:pos="1843"/>
        </w:tabs>
        <w:ind w:left="1361" w:hanging="681"/>
      </w:pPr>
      <w:rPr>
        <w:rFonts w:hint="default"/>
        <w:b w:val="0"/>
      </w:rPr>
    </w:lvl>
    <w:lvl w:ilvl="3">
      <w:start w:val="1"/>
      <w:numFmt w:val="lowerRoman"/>
      <w:pStyle w:val="MELegal4"/>
      <w:lvlText w:val="(%4)"/>
      <w:lvlJc w:val="left"/>
      <w:pPr>
        <w:tabs>
          <w:tab w:val="num" w:pos="2552"/>
        </w:tabs>
        <w:ind w:left="2041" w:hanging="680"/>
      </w:pPr>
      <w:rPr>
        <w:rFonts w:hint="default"/>
        <w:i w:val="0"/>
      </w:rPr>
    </w:lvl>
    <w:lvl w:ilvl="4">
      <w:start w:val="1"/>
      <w:numFmt w:val="upperLetter"/>
      <w:pStyle w:val="MELegal5"/>
      <w:lvlText w:val="(%5)"/>
      <w:lvlJc w:val="left"/>
      <w:pPr>
        <w:tabs>
          <w:tab w:val="num" w:pos="3402"/>
        </w:tabs>
        <w:ind w:left="3402" w:hanging="850"/>
      </w:pPr>
      <w:rPr>
        <w:rFonts w:hint="default"/>
      </w:rPr>
    </w:lvl>
    <w:lvl w:ilvl="5">
      <w:start w:val="1"/>
      <w:numFmt w:val="upperRoman"/>
      <w:pStyle w:val="MELegal6"/>
      <w:lvlText w:val="(%6)"/>
      <w:lvlJc w:val="left"/>
      <w:pPr>
        <w:tabs>
          <w:tab w:val="num" w:pos="4253"/>
        </w:tabs>
        <w:ind w:left="4253" w:hanging="851"/>
      </w:pPr>
      <w:rPr>
        <w:rFonts w:hint="default"/>
      </w:rPr>
    </w:lvl>
    <w:lvl w:ilvl="6">
      <w:start w:val="1"/>
      <w:numFmt w:val="decimal"/>
      <w:pStyle w:val="MELegal7"/>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5" w15:restartNumberingAfterBreak="0">
    <w:nsid w:val="4A740E0E"/>
    <w:multiLevelType w:val="multilevel"/>
    <w:tmpl w:val="05AE31AA"/>
    <w:lvl w:ilvl="0">
      <w:start w:val="1"/>
      <w:numFmt w:val="decimal"/>
      <w:pStyle w:val="OptusLegal1"/>
      <w:lvlText w:val="%1."/>
      <w:lvlJc w:val="left"/>
      <w:pPr>
        <w:tabs>
          <w:tab w:val="num" w:pos="851"/>
        </w:tabs>
        <w:ind w:left="851" w:hanging="851"/>
      </w:pPr>
      <w:rPr>
        <w:rFonts w:hint="default"/>
      </w:rPr>
    </w:lvl>
    <w:lvl w:ilvl="1">
      <w:start w:val="1"/>
      <w:numFmt w:val="decimal"/>
      <w:pStyle w:val="OptusLegal2"/>
      <w:lvlText w:val="%1.%2"/>
      <w:lvlJc w:val="left"/>
      <w:pPr>
        <w:tabs>
          <w:tab w:val="num" w:pos="851"/>
        </w:tabs>
        <w:ind w:left="851" w:hanging="851"/>
      </w:pPr>
      <w:rPr>
        <w:rFonts w:hint="default"/>
        <w:b w:val="0"/>
        <w:i w:val="0"/>
        <w:sz w:val="24"/>
      </w:rPr>
    </w:lvl>
    <w:lvl w:ilvl="2">
      <w:start w:val="1"/>
      <w:numFmt w:val="lowerLetter"/>
      <w:pStyle w:val="OptusLegal3"/>
      <w:lvlText w:val="(%3)"/>
      <w:lvlJc w:val="left"/>
      <w:pPr>
        <w:tabs>
          <w:tab w:val="num" w:pos="1699"/>
        </w:tabs>
        <w:ind w:left="1699" w:hanging="849"/>
      </w:pPr>
      <w:rPr>
        <w:rFonts w:hint="default"/>
        <w:i w:val="0"/>
      </w:rPr>
    </w:lvl>
    <w:lvl w:ilvl="3">
      <w:start w:val="1"/>
      <w:numFmt w:val="lowerRoman"/>
      <w:pStyle w:val="OptusLegal4"/>
      <w:lvlText w:val="(%4)"/>
      <w:lvlJc w:val="left"/>
      <w:pPr>
        <w:tabs>
          <w:tab w:val="num" w:pos="2552"/>
        </w:tabs>
        <w:ind w:left="2549" w:hanging="848"/>
      </w:pPr>
      <w:rPr>
        <w:rFonts w:hint="default"/>
        <w:sz w:val="24"/>
      </w:rPr>
    </w:lvl>
    <w:lvl w:ilvl="4">
      <w:start w:val="1"/>
      <w:numFmt w:val="upperLetter"/>
      <w:pStyle w:val="OptusLegal5"/>
      <w:lvlText w:val="(%5)"/>
      <w:lvlJc w:val="left"/>
      <w:pPr>
        <w:tabs>
          <w:tab w:val="num" w:pos="3402"/>
        </w:tabs>
        <w:ind w:left="3402" w:hanging="850"/>
      </w:pPr>
      <w:rPr>
        <w:rFonts w:hint="default"/>
      </w:rPr>
    </w:lvl>
    <w:lvl w:ilvl="5">
      <w:start w:val="1"/>
      <w:numFmt w:val="upperRoman"/>
      <w:pStyle w:val="OptusLegal6"/>
      <w:lvlText w:val="(%6)"/>
      <w:lvlJc w:val="left"/>
      <w:pPr>
        <w:tabs>
          <w:tab w:val="num" w:pos="4253"/>
        </w:tabs>
        <w:ind w:left="4253" w:hanging="851"/>
      </w:pPr>
      <w:rPr>
        <w:rFonts w:hint="default"/>
      </w:rPr>
    </w:lvl>
    <w:lvl w:ilvl="6">
      <w:start w:val="1"/>
      <w:numFmt w:val="decimal"/>
      <w:pStyle w:val="OptusLegal7"/>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6" w15:restartNumberingAfterBreak="0">
    <w:nsid w:val="4D0D3B39"/>
    <w:multiLevelType w:val="multilevel"/>
    <w:tmpl w:val="78F4C91E"/>
    <w:lvl w:ilvl="0">
      <w:start w:val="1"/>
      <w:numFmt w:val="lowerLetter"/>
      <w:lvlText w:val="(%1)"/>
      <w:lvlJc w:val="left"/>
      <w:pPr>
        <w:ind w:left="709" w:firstLine="0"/>
      </w:pPr>
      <w:rPr>
        <w:rFonts w:ascii="Arial" w:eastAsia="Arial" w:hAnsi="Arial" w:hint="default"/>
        <w:w w:val="99"/>
        <w:sz w:val="20"/>
        <w:szCs w:val="20"/>
      </w:rPr>
    </w:lvl>
    <w:lvl w:ilvl="1">
      <w:start w:val="1"/>
      <w:numFmt w:val="lowerLetter"/>
      <w:lvlText w:val="(%2)"/>
      <w:lvlJc w:val="left"/>
      <w:pPr>
        <w:tabs>
          <w:tab w:val="num" w:pos="1418"/>
        </w:tabs>
        <w:ind w:left="1418" w:hanging="709"/>
      </w:pPr>
      <w:rPr>
        <w:rFonts w:hint="default"/>
      </w:rPr>
    </w:lvl>
    <w:lvl w:ilvl="2">
      <w:start w:val="1"/>
      <w:numFmt w:val="lowerRoman"/>
      <w:lvlText w:val="(%3)"/>
      <w:lvlJc w:val="left"/>
      <w:pPr>
        <w:tabs>
          <w:tab w:val="num" w:pos="2126"/>
        </w:tabs>
        <w:ind w:left="2126" w:hanging="708"/>
      </w:pPr>
      <w:rPr>
        <w:rFonts w:hint="default"/>
      </w:rPr>
    </w:lvl>
    <w:lvl w:ilvl="3">
      <w:start w:val="1"/>
      <w:numFmt w:val="upperLetter"/>
      <w:lvlText w:val="(%4)"/>
      <w:lvlJc w:val="left"/>
      <w:pPr>
        <w:tabs>
          <w:tab w:val="num" w:pos="2835"/>
        </w:tabs>
        <w:ind w:left="2835" w:hanging="709"/>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7" w15:restartNumberingAfterBreak="0">
    <w:nsid w:val="4F1E6F75"/>
    <w:multiLevelType w:val="hybridMultilevel"/>
    <w:tmpl w:val="6B7876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17C537A"/>
    <w:multiLevelType w:val="multilevel"/>
    <w:tmpl w:val="F81835CC"/>
    <w:styleLink w:val="BMDefinitions"/>
    <w:lvl w:ilvl="0">
      <w:start w:val="1"/>
      <w:numFmt w:val="none"/>
      <w:pStyle w:val="DefinitionParagraph"/>
      <w:suff w:val="nothing"/>
      <w:lvlText w:val=""/>
      <w:lvlJc w:val="left"/>
      <w:pPr>
        <w:ind w:left="709" w:firstLine="0"/>
      </w:pPr>
      <w:rPr>
        <w:rFonts w:hint="default"/>
      </w:rPr>
    </w:lvl>
    <w:lvl w:ilvl="1">
      <w:start w:val="1"/>
      <w:numFmt w:val="lowerLetter"/>
      <w:pStyle w:val="Da"/>
      <w:lvlText w:val="(%2)"/>
      <w:lvlJc w:val="left"/>
      <w:pPr>
        <w:tabs>
          <w:tab w:val="num" w:pos="1418"/>
        </w:tabs>
        <w:ind w:left="1418" w:hanging="709"/>
      </w:pPr>
      <w:rPr>
        <w:rFonts w:hint="default"/>
      </w:rPr>
    </w:lvl>
    <w:lvl w:ilvl="2">
      <w:start w:val="1"/>
      <w:numFmt w:val="lowerRoman"/>
      <w:pStyle w:val="Di"/>
      <w:lvlText w:val="(%3)"/>
      <w:lvlJc w:val="left"/>
      <w:pPr>
        <w:tabs>
          <w:tab w:val="num" w:pos="2126"/>
        </w:tabs>
        <w:ind w:left="2126" w:hanging="708"/>
      </w:pPr>
      <w:rPr>
        <w:rFonts w:hint="default"/>
      </w:rPr>
    </w:lvl>
    <w:lvl w:ilvl="3">
      <w:start w:val="1"/>
      <w:numFmt w:val="upperLetter"/>
      <w:pStyle w:val="DA0"/>
      <w:lvlText w:val="(%4)"/>
      <w:lvlJc w:val="left"/>
      <w:pPr>
        <w:tabs>
          <w:tab w:val="num" w:pos="2835"/>
        </w:tabs>
        <w:ind w:left="2835" w:hanging="709"/>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9" w15:restartNumberingAfterBreak="0">
    <w:nsid w:val="59A553D2"/>
    <w:multiLevelType w:val="multilevel"/>
    <w:tmpl w:val="CEF8BC5A"/>
    <w:lvl w:ilvl="0">
      <w:start w:val="1"/>
      <w:numFmt w:val="lowerLetter"/>
      <w:lvlText w:val="(%1)"/>
      <w:lvlJc w:val="left"/>
      <w:pPr>
        <w:ind w:left="709" w:firstLine="0"/>
      </w:pPr>
      <w:rPr>
        <w:rFonts w:hint="default"/>
      </w:rPr>
    </w:lvl>
    <w:lvl w:ilvl="1">
      <w:start w:val="1"/>
      <w:numFmt w:val="lowerLetter"/>
      <w:lvlText w:val="(%2)"/>
      <w:lvlJc w:val="left"/>
      <w:pPr>
        <w:tabs>
          <w:tab w:val="num" w:pos="1418"/>
        </w:tabs>
        <w:ind w:left="1418" w:hanging="709"/>
      </w:pPr>
      <w:rPr>
        <w:rFonts w:hint="default"/>
      </w:rPr>
    </w:lvl>
    <w:lvl w:ilvl="2">
      <w:start w:val="1"/>
      <w:numFmt w:val="lowerRoman"/>
      <w:lvlText w:val="(%3)"/>
      <w:lvlJc w:val="left"/>
      <w:pPr>
        <w:tabs>
          <w:tab w:val="num" w:pos="2126"/>
        </w:tabs>
        <w:ind w:left="2126" w:hanging="708"/>
      </w:pPr>
      <w:rPr>
        <w:rFonts w:hint="default"/>
      </w:rPr>
    </w:lvl>
    <w:lvl w:ilvl="3">
      <w:start w:val="1"/>
      <w:numFmt w:val="upperLetter"/>
      <w:lvlText w:val="(%4)"/>
      <w:lvlJc w:val="left"/>
      <w:pPr>
        <w:tabs>
          <w:tab w:val="num" w:pos="2835"/>
        </w:tabs>
        <w:ind w:left="2835" w:hanging="709"/>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0" w15:restartNumberingAfterBreak="0">
    <w:nsid w:val="5D3867F6"/>
    <w:multiLevelType w:val="hybridMultilevel"/>
    <w:tmpl w:val="1BCEEF14"/>
    <w:lvl w:ilvl="0" w:tplc="72441892">
      <w:start w:val="1"/>
      <w:numFmt w:val="bullet"/>
      <w:pStyle w:val="Bullet1"/>
      <w:lvlText w:val=""/>
      <w:lvlJc w:val="left"/>
      <w:pPr>
        <w:tabs>
          <w:tab w:val="num" w:pos="709"/>
        </w:tabs>
        <w:ind w:left="709" w:hanging="709"/>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0E74C36"/>
    <w:multiLevelType w:val="multilevel"/>
    <w:tmpl w:val="3EC20D82"/>
    <w:lvl w:ilvl="0">
      <w:start w:val="1"/>
      <w:numFmt w:val="decimal"/>
      <w:lvlText w:val="%1."/>
      <w:lvlJc w:val="left"/>
      <w:pPr>
        <w:tabs>
          <w:tab w:val="num" w:pos="720"/>
        </w:tabs>
        <w:ind w:left="720" w:hanging="720"/>
      </w:pPr>
      <w:rPr>
        <w:rFonts w:hint="default"/>
        <w:b/>
        <w:bCs/>
        <w:i w:val="0"/>
        <w:iCs w:val="0"/>
        <w:color w:val="auto"/>
      </w:rPr>
    </w:lvl>
    <w:lvl w:ilvl="1">
      <w:start w:val="1"/>
      <w:numFmt w:val="decimal"/>
      <w:lvlText w:val="%1.%2"/>
      <w:lvlJc w:val="left"/>
      <w:pPr>
        <w:ind w:left="720" w:hanging="720"/>
      </w:pPr>
      <w:rPr>
        <w:rFonts w:hint="default"/>
        <w:b w:val="0"/>
        <w:bCs w:val="0"/>
        <w:i w:val="0"/>
        <w:iCs w:val="0"/>
      </w:rPr>
    </w:lvl>
    <w:lvl w:ilvl="2">
      <w:start w:val="1"/>
      <w:numFmt w:val="lowerLetter"/>
      <w:lvlText w:val="(%3)"/>
      <w:lvlJc w:val="left"/>
      <w:pPr>
        <w:ind w:left="1440" w:hanging="720"/>
      </w:pPr>
      <w:rPr>
        <w:rFonts w:hint="default"/>
        <w:b w:val="0"/>
        <w:bCs w:val="0"/>
        <w:i w:val="0"/>
        <w:iCs w:val="0"/>
        <w:color w:val="auto"/>
      </w:rPr>
    </w:lvl>
    <w:lvl w:ilvl="3">
      <w:start w:val="1"/>
      <w:numFmt w:val="lowerRoman"/>
      <w:lvlText w:val="(%4)"/>
      <w:lvlJc w:val="left"/>
      <w:pPr>
        <w:ind w:left="2160" w:hanging="720"/>
      </w:pPr>
      <w:rPr>
        <w:rFonts w:ascii="Arial" w:hAnsi="Arial" w:cs="Arial" w:hint="default"/>
        <w:i w:val="0"/>
      </w:rPr>
    </w:lvl>
    <w:lvl w:ilvl="4">
      <w:start w:val="1"/>
      <w:numFmt w:val="decimal"/>
      <w:lvlText w:val="%5."/>
      <w:lvlJc w:val="left"/>
      <w:pPr>
        <w:ind w:left="2880" w:hanging="720"/>
      </w:pPr>
      <w:rPr>
        <w:rFonts w:ascii="Times New (W1)" w:eastAsia="MS Mincho" w:hAnsi="Times New (W1)" w:cs="Times New (W1)" w:hint="default"/>
      </w:rPr>
    </w:lvl>
    <w:lvl w:ilvl="5">
      <w:start w:val="1"/>
      <w:numFmt w:val="upperRoman"/>
      <w:lvlText w:val="(%6)"/>
      <w:lvlJc w:val="left"/>
      <w:pPr>
        <w:tabs>
          <w:tab w:val="num" w:pos="4451"/>
        </w:tabs>
        <w:ind w:left="3600" w:firstLine="0"/>
      </w:pPr>
      <w:rPr>
        <w:rFonts w:hint="default"/>
      </w:rPr>
    </w:lvl>
    <w:lvl w:ilvl="6">
      <w:start w:val="1"/>
      <w:numFmt w:val="decimal"/>
      <w:lvlText w:val="%7)"/>
      <w:lvlJc w:val="left"/>
      <w:pPr>
        <w:tabs>
          <w:tab w:val="num" w:pos="5171"/>
        </w:tabs>
        <w:ind w:left="4320" w:firstLine="0"/>
      </w:pPr>
      <w:rPr>
        <w:rFonts w:hint="default"/>
      </w:rPr>
    </w:lvl>
    <w:lvl w:ilvl="7">
      <w:start w:val="1"/>
      <w:numFmt w:val="none"/>
      <w:suff w:val="nothing"/>
      <w:lvlText w:val="%8"/>
      <w:lvlJc w:val="left"/>
      <w:pPr>
        <w:ind w:left="5040" w:firstLine="0"/>
      </w:pPr>
      <w:rPr>
        <w:rFonts w:hint="default"/>
      </w:rPr>
    </w:lvl>
    <w:lvl w:ilvl="8">
      <w:start w:val="1"/>
      <w:numFmt w:val="none"/>
      <w:suff w:val="nothing"/>
      <w:lvlText w:val="%9"/>
      <w:lvlJc w:val="left"/>
      <w:pPr>
        <w:ind w:left="5760" w:firstLine="0"/>
      </w:pPr>
      <w:rPr>
        <w:rFonts w:hint="default"/>
      </w:rPr>
    </w:lvl>
  </w:abstractNum>
  <w:abstractNum w:abstractNumId="22" w15:restartNumberingAfterBreak="0">
    <w:nsid w:val="62D8437C"/>
    <w:multiLevelType w:val="hybridMultilevel"/>
    <w:tmpl w:val="618CC398"/>
    <w:lvl w:ilvl="0" w:tplc="0C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1E53E7"/>
    <w:multiLevelType w:val="multilevel"/>
    <w:tmpl w:val="0C09001F"/>
    <w:styleLink w:val="111111"/>
    <w:lvl w:ilvl="0">
      <w:start w:val="1"/>
      <w:numFmt w:val="decimal"/>
      <w:lvlText w:val="%1."/>
      <w:lvlJc w:val="left"/>
      <w:pPr>
        <w:tabs>
          <w:tab w:val="num" w:pos="360"/>
        </w:tabs>
        <w:ind w:left="360" w:hanging="360"/>
      </w:pPr>
    </w:lvl>
    <w:lvl w:ilvl="1">
      <w:start w:val="10"/>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7B5B27BB"/>
    <w:multiLevelType w:val="hybridMultilevel"/>
    <w:tmpl w:val="559EEFD4"/>
    <w:lvl w:ilvl="0" w:tplc="45A88B6E">
      <w:start w:val="1"/>
      <w:numFmt w:val="bullet"/>
      <w:pStyle w:val="TableBullet1-Optus"/>
      <w:lvlText w:val=""/>
      <w:lvlJc w:val="left"/>
      <w:pPr>
        <w:ind w:left="717" w:hanging="360"/>
      </w:pPr>
      <w:rPr>
        <w:rFonts w:ascii="Symbol" w:hAnsi="Symbol" w:hint="default"/>
        <w:b/>
        <w:i w:val="0"/>
        <w:color w:val="auto"/>
        <w:sz w:val="18"/>
      </w:rPr>
    </w:lvl>
    <w:lvl w:ilvl="1" w:tplc="4E7EA218" w:tentative="1">
      <w:start w:val="1"/>
      <w:numFmt w:val="bullet"/>
      <w:lvlText w:val="o"/>
      <w:lvlJc w:val="left"/>
      <w:pPr>
        <w:ind w:left="1440" w:hanging="360"/>
      </w:pPr>
      <w:rPr>
        <w:rFonts w:ascii="Courier New" w:hAnsi="Courier New" w:cs="Courier New" w:hint="default"/>
      </w:rPr>
    </w:lvl>
    <w:lvl w:ilvl="2" w:tplc="227C644E" w:tentative="1">
      <w:start w:val="1"/>
      <w:numFmt w:val="bullet"/>
      <w:lvlText w:val=""/>
      <w:lvlJc w:val="left"/>
      <w:pPr>
        <w:ind w:left="2160" w:hanging="360"/>
      </w:pPr>
      <w:rPr>
        <w:rFonts w:ascii="Wingdings" w:hAnsi="Wingdings" w:hint="default"/>
      </w:rPr>
    </w:lvl>
    <w:lvl w:ilvl="3" w:tplc="58820878" w:tentative="1">
      <w:start w:val="1"/>
      <w:numFmt w:val="bullet"/>
      <w:lvlText w:val=""/>
      <w:lvlJc w:val="left"/>
      <w:pPr>
        <w:ind w:left="2880" w:hanging="360"/>
      </w:pPr>
      <w:rPr>
        <w:rFonts w:ascii="Symbol" w:hAnsi="Symbol" w:hint="default"/>
      </w:rPr>
    </w:lvl>
    <w:lvl w:ilvl="4" w:tplc="65C47E5A" w:tentative="1">
      <w:start w:val="1"/>
      <w:numFmt w:val="bullet"/>
      <w:lvlText w:val="o"/>
      <w:lvlJc w:val="left"/>
      <w:pPr>
        <w:ind w:left="3600" w:hanging="360"/>
      </w:pPr>
      <w:rPr>
        <w:rFonts w:ascii="Courier New" w:hAnsi="Courier New" w:cs="Courier New" w:hint="default"/>
      </w:rPr>
    </w:lvl>
    <w:lvl w:ilvl="5" w:tplc="C27CB1AE" w:tentative="1">
      <w:start w:val="1"/>
      <w:numFmt w:val="bullet"/>
      <w:lvlText w:val=""/>
      <w:lvlJc w:val="left"/>
      <w:pPr>
        <w:ind w:left="4320" w:hanging="360"/>
      </w:pPr>
      <w:rPr>
        <w:rFonts w:ascii="Wingdings" w:hAnsi="Wingdings" w:hint="default"/>
      </w:rPr>
    </w:lvl>
    <w:lvl w:ilvl="6" w:tplc="DFD8DF0C" w:tentative="1">
      <w:start w:val="1"/>
      <w:numFmt w:val="bullet"/>
      <w:lvlText w:val=""/>
      <w:lvlJc w:val="left"/>
      <w:pPr>
        <w:ind w:left="5040" w:hanging="360"/>
      </w:pPr>
      <w:rPr>
        <w:rFonts w:ascii="Symbol" w:hAnsi="Symbol" w:hint="default"/>
      </w:rPr>
    </w:lvl>
    <w:lvl w:ilvl="7" w:tplc="56EE638C" w:tentative="1">
      <w:start w:val="1"/>
      <w:numFmt w:val="bullet"/>
      <w:lvlText w:val="o"/>
      <w:lvlJc w:val="left"/>
      <w:pPr>
        <w:ind w:left="5760" w:hanging="360"/>
      </w:pPr>
      <w:rPr>
        <w:rFonts w:ascii="Courier New" w:hAnsi="Courier New" w:cs="Courier New" w:hint="default"/>
      </w:rPr>
    </w:lvl>
    <w:lvl w:ilvl="8" w:tplc="7ECE4414" w:tentative="1">
      <w:start w:val="1"/>
      <w:numFmt w:val="bullet"/>
      <w:lvlText w:val=""/>
      <w:lvlJc w:val="left"/>
      <w:pPr>
        <w:ind w:left="6480" w:hanging="360"/>
      </w:pPr>
      <w:rPr>
        <w:rFonts w:ascii="Wingdings" w:hAnsi="Wingdings" w:hint="default"/>
      </w:rPr>
    </w:lvl>
  </w:abstractNum>
  <w:num w:numId="1">
    <w:abstractNumId w:val="20"/>
  </w:num>
  <w:num w:numId="2">
    <w:abstractNumId w:val="9"/>
  </w:num>
  <w:num w:numId="3">
    <w:abstractNumId w:val="10"/>
  </w:num>
  <w:num w:numId="4">
    <w:abstractNumId w:val="13"/>
  </w:num>
  <w:num w:numId="5">
    <w:abstractNumId w:val="5"/>
  </w:num>
  <w:num w:numId="6">
    <w:abstractNumId w:val="18"/>
  </w:num>
  <w:num w:numId="7">
    <w:abstractNumId w:val="12"/>
  </w:num>
  <w:num w:numId="8">
    <w:abstractNumId w:val="8"/>
  </w:num>
  <w:num w:numId="9">
    <w:abstractNumId w:val="15"/>
  </w:num>
  <w:num w:numId="10">
    <w:abstractNumId w:val="0"/>
  </w:num>
  <w:num w:numId="11">
    <w:abstractNumId w:val="22"/>
  </w:num>
  <w:num w:numId="12">
    <w:abstractNumId w:val="14"/>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3"/>
  </w:num>
  <w:num w:numId="16">
    <w:abstractNumId w:val="7"/>
  </w:num>
  <w:num w:numId="17">
    <w:abstractNumId w:val="19"/>
  </w:num>
  <w:num w:numId="18">
    <w:abstractNumId w:val="24"/>
  </w:num>
  <w:num w:numId="19">
    <w:abstractNumId w:val="6"/>
  </w:num>
  <w:num w:numId="20">
    <w:abstractNumId w:val="17"/>
  </w:num>
  <w:num w:numId="21">
    <w:abstractNumId w:val="2"/>
  </w:num>
  <w:num w:numId="22">
    <w:abstractNumId w:val="21"/>
  </w:num>
  <w:num w:numId="23">
    <w:abstractNumId w:val="11"/>
  </w:num>
  <w:num w:numId="24">
    <w:abstractNumId w:val="16"/>
  </w:num>
  <w:num w:numId="25">
    <w:abstractNumId w:val="4"/>
  </w:num>
  <w:num w:numId="26">
    <w:abstractNumId w:val="14"/>
  </w:num>
  <w:num w:numId="27">
    <w:abstractNumId w:val="23"/>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06"/>
  <w:drawingGridHorizontalSpacing w:val="16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A93"/>
    <w:rsid w:val="00000225"/>
    <w:rsid w:val="0000154A"/>
    <w:rsid w:val="00001597"/>
    <w:rsid w:val="00002CB0"/>
    <w:rsid w:val="000049D7"/>
    <w:rsid w:val="00004FCE"/>
    <w:rsid w:val="0000530B"/>
    <w:rsid w:val="00006857"/>
    <w:rsid w:val="00006CE8"/>
    <w:rsid w:val="0001166B"/>
    <w:rsid w:val="0001376F"/>
    <w:rsid w:val="00013E43"/>
    <w:rsid w:val="00014A14"/>
    <w:rsid w:val="00015E29"/>
    <w:rsid w:val="000225E0"/>
    <w:rsid w:val="00022CD1"/>
    <w:rsid w:val="00024AF7"/>
    <w:rsid w:val="00026C65"/>
    <w:rsid w:val="00032385"/>
    <w:rsid w:val="00034678"/>
    <w:rsid w:val="00035D72"/>
    <w:rsid w:val="00036F93"/>
    <w:rsid w:val="00041A98"/>
    <w:rsid w:val="00041E01"/>
    <w:rsid w:val="00044A93"/>
    <w:rsid w:val="0004643F"/>
    <w:rsid w:val="0004768C"/>
    <w:rsid w:val="000476E3"/>
    <w:rsid w:val="00047967"/>
    <w:rsid w:val="00050C72"/>
    <w:rsid w:val="00051290"/>
    <w:rsid w:val="00053642"/>
    <w:rsid w:val="00053E15"/>
    <w:rsid w:val="000554CF"/>
    <w:rsid w:val="00060C10"/>
    <w:rsid w:val="00061C4E"/>
    <w:rsid w:val="00062B9D"/>
    <w:rsid w:val="00063312"/>
    <w:rsid w:val="00063C09"/>
    <w:rsid w:val="00063DD2"/>
    <w:rsid w:val="00064CF1"/>
    <w:rsid w:val="0006526C"/>
    <w:rsid w:val="0006675B"/>
    <w:rsid w:val="000672A7"/>
    <w:rsid w:val="000672D0"/>
    <w:rsid w:val="00067418"/>
    <w:rsid w:val="000714D1"/>
    <w:rsid w:val="00072AF1"/>
    <w:rsid w:val="000750BE"/>
    <w:rsid w:val="00076C3D"/>
    <w:rsid w:val="0007748D"/>
    <w:rsid w:val="000774B3"/>
    <w:rsid w:val="0007782A"/>
    <w:rsid w:val="00077942"/>
    <w:rsid w:val="00081A1E"/>
    <w:rsid w:val="00082BD7"/>
    <w:rsid w:val="000832FD"/>
    <w:rsid w:val="00084028"/>
    <w:rsid w:val="00084574"/>
    <w:rsid w:val="00087468"/>
    <w:rsid w:val="0009149B"/>
    <w:rsid w:val="000A06BD"/>
    <w:rsid w:val="000A1E17"/>
    <w:rsid w:val="000A4055"/>
    <w:rsid w:val="000A7665"/>
    <w:rsid w:val="000B0EBD"/>
    <w:rsid w:val="000B32D9"/>
    <w:rsid w:val="000B420D"/>
    <w:rsid w:val="000B4D33"/>
    <w:rsid w:val="000B57BC"/>
    <w:rsid w:val="000B60EA"/>
    <w:rsid w:val="000B668A"/>
    <w:rsid w:val="000B6FEE"/>
    <w:rsid w:val="000C030E"/>
    <w:rsid w:val="000C0B0A"/>
    <w:rsid w:val="000C1103"/>
    <w:rsid w:val="000C1229"/>
    <w:rsid w:val="000C27C8"/>
    <w:rsid w:val="000C465B"/>
    <w:rsid w:val="000C642D"/>
    <w:rsid w:val="000C6FD3"/>
    <w:rsid w:val="000C713E"/>
    <w:rsid w:val="000D05B0"/>
    <w:rsid w:val="000D0AAE"/>
    <w:rsid w:val="000D0D25"/>
    <w:rsid w:val="000D287D"/>
    <w:rsid w:val="000D3011"/>
    <w:rsid w:val="000D457B"/>
    <w:rsid w:val="000D46B7"/>
    <w:rsid w:val="000D6D52"/>
    <w:rsid w:val="000D7045"/>
    <w:rsid w:val="000E0B6C"/>
    <w:rsid w:val="000E1089"/>
    <w:rsid w:val="000E10D3"/>
    <w:rsid w:val="000E1F50"/>
    <w:rsid w:val="000E1F5E"/>
    <w:rsid w:val="000E2765"/>
    <w:rsid w:val="000E279B"/>
    <w:rsid w:val="000E5D64"/>
    <w:rsid w:val="000E68D8"/>
    <w:rsid w:val="000F0430"/>
    <w:rsid w:val="000F388A"/>
    <w:rsid w:val="000F5934"/>
    <w:rsid w:val="000F600A"/>
    <w:rsid w:val="000F71AC"/>
    <w:rsid w:val="00100B0F"/>
    <w:rsid w:val="00102476"/>
    <w:rsid w:val="00102F19"/>
    <w:rsid w:val="001053B3"/>
    <w:rsid w:val="0010675C"/>
    <w:rsid w:val="00107BC6"/>
    <w:rsid w:val="00111040"/>
    <w:rsid w:val="00112607"/>
    <w:rsid w:val="00112F2D"/>
    <w:rsid w:val="0011404C"/>
    <w:rsid w:val="00114285"/>
    <w:rsid w:val="0011546B"/>
    <w:rsid w:val="00115E37"/>
    <w:rsid w:val="0012234F"/>
    <w:rsid w:val="001244EF"/>
    <w:rsid w:val="00125135"/>
    <w:rsid w:val="00125AE0"/>
    <w:rsid w:val="00125C8E"/>
    <w:rsid w:val="00130CC2"/>
    <w:rsid w:val="0013152B"/>
    <w:rsid w:val="00131ABD"/>
    <w:rsid w:val="0013290F"/>
    <w:rsid w:val="00132BED"/>
    <w:rsid w:val="00136869"/>
    <w:rsid w:val="00136A62"/>
    <w:rsid w:val="00136C84"/>
    <w:rsid w:val="00143F3F"/>
    <w:rsid w:val="00145B6E"/>
    <w:rsid w:val="001513E0"/>
    <w:rsid w:val="001517E4"/>
    <w:rsid w:val="00152917"/>
    <w:rsid w:val="00155570"/>
    <w:rsid w:val="001558D7"/>
    <w:rsid w:val="00155AE9"/>
    <w:rsid w:val="00155CE1"/>
    <w:rsid w:val="00156FE3"/>
    <w:rsid w:val="001575C6"/>
    <w:rsid w:val="0015778C"/>
    <w:rsid w:val="001604F2"/>
    <w:rsid w:val="00160F13"/>
    <w:rsid w:val="001621F8"/>
    <w:rsid w:val="00162D46"/>
    <w:rsid w:val="00163CF4"/>
    <w:rsid w:val="0016762C"/>
    <w:rsid w:val="001710B8"/>
    <w:rsid w:val="001730EA"/>
    <w:rsid w:val="0017344C"/>
    <w:rsid w:val="00173FA0"/>
    <w:rsid w:val="001747EA"/>
    <w:rsid w:val="00174ECC"/>
    <w:rsid w:val="00175D38"/>
    <w:rsid w:val="0017617A"/>
    <w:rsid w:val="00176F7C"/>
    <w:rsid w:val="00177D6E"/>
    <w:rsid w:val="00181BD5"/>
    <w:rsid w:val="00182941"/>
    <w:rsid w:val="00182BEE"/>
    <w:rsid w:val="00182EA2"/>
    <w:rsid w:val="00184E0E"/>
    <w:rsid w:val="00185209"/>
    <w:rsid w:val="0018673A"/>
    <w:rsid w:val="00186C8F"/>
    <w:rsid w:val="00187090"/>
    <w:rsid w:val="00187810"/>
    <w:rsid w:val="0018781A"/>
    <w:rsid w:val="001912A3"/>
    <w:rsid w:val="00192CD8"/>
    <w:rsid w:val="00192D76"/>
    <w:rsid w:val="00196323"/>
    <w:rsid w:val="00196AB1"/>
    <w:rsid w:val="001970FE"/>
    <w:rsid w:val="00197230"/>
    <w:rsid w:val="001A05D5"/>
    <w:rsid w:val="001A100E"/>
    <w:rsid w:val="001A162C"/>
    <w:rsid w:val="001A31FD"/>
    <w:rsid w:val="001A3390"/>
    <w:rsid w:val="001A36A4"/>
    <w:rsid w:val="001A43E5"/>
    <w:rsid w:val="001A495B"/>
    <w:rsid w:val="001A4B6D"/>
    <w:rsid w:val="001A5A47"/>
    <w:rsid w:val="001B169A"/>
    <w:rsid w:val="001B4E5E"/>
    <w:rsid w:val="001B6DDE"/>
    <w:rsid w:val="001B7935"/>
    <w:rsid w:val="001C00F1"/>
    <w:rsid w:val="001C163D"/>
    <w:rsid w:val="001C2983"/>
    <w:rsid w:val="001C2F3C"/>
    <w:rsid w:val="001C3DBC"/>
    <w:rsid w:val="001C68E6"/>
    <w:rsid w:val="001D1108"/>
    <w:rsid w:val="001D1291"/>
    <w:rsid w:val="001D23DA"/>
    <w:rsid w:val="001D5D47"/>
    <w:rsid w:val="001D782B"/>
    <w:rsid w:val="001D7E94"/>
    <w:rsid w:val="001E268F"/>
    <w:rsid w:val="001E36D7"/>
    <w:rsid w:val="001E689B"/>
    <w:rsid w:val="001E72B8"/>
    <w:rsid w:val="001E7734"/>
    <w:rsid w:val="001F0F95"/>
    <w:rsid w:val="001F1526"/>
    <w:rsid w:val="001F4767"/>
    <w:rsid w:val="001F5726"/>
    <w:rsid w:val="001F59F1"/>
    <w:rsid w:val="001F6473"/>
    <w:rsid w:val="001F6E45"/>
    <w:rsid w:val="001F7175"/>
    <w:rsid w:val="001F7689"/>
    <w:rsid w:val="001F7853"/>
    <w:rsid w:val="001F7980"/>
    <w:rsid w:val="00200226"/>
    <w:rsid w:val="00200435"/>
    <w:rsid w:val="00200A97"/>
    <w:rsid w:val="00201BE2"/>
    <w:rsid w:val="0020645D"/>
    <w:rsid w:val="00206FD8"/>
    <w:rsid w:val="00207040"/>
    <w:rsid w:val="00207290"/>
    <w:rsid w:val="002111D2"/>
    <w:rsid w:val="002145FC"/>
    <w:rsid w:val="00214BD0"/>
    <w:rsid w:val="00215AD7"/>
    <w:rsid w:val="00215F0C"/>
    <w:rsid w:val="00217314"/>
    <w:rsid w:val="0022315C"/>
    <w:rsid w:val="0022502E"/>
    <w:rsid w:val="002251F1"/>
    <w:rsid w:val="00230D1B"/>
    <w:rsid w:val="00230E58"/>
    <w:rsid w:val="00234991"/>
    <w:rsid w:val="002351AA"/>
    <w:rsid w:val="00236954"/>
    <w:rsid w:val="002376EE"/>
    <w:rsid w:val="002377D6"/>
    <w:rsid w:val="002438C2"/>
    <w:rsid w:val="00244F4A"/>
    <w:rsid w:val="00246C97"/>
    <w:rsid w:val="00247996"/>
    <w:rsid w:val="00247F35"/>
    <w:rsid w:val="00250079"/>
    <w:rsid w:val="00251318"/>
    <w:rsid w:val="00253637"/>
    <w:rsid w:val="00253DE3"/>
    <w:rsid w:val="00255F94"/>
    <w:rsid w:val="0025748C"/>
    <w:rsid w:val="00260463"/>
    <w:rsid w:val="00262824"/>
    <w:rsid w:val="00262C37"/>
    <w:rsid w:val="00263832"/>
    <w:rsid w:val="0026427E"/>
    <w:rsid w:val="00264485"/>
    <w:rsid w:val="00264C9C"/>
    <w:rsid w:val="0026543E"/>
    <w:rsid w:val="00265E24"/>
    <w:rsid w:val="00266729"/>
    <w:rsid w:val="002667E2"/>
    <w:rsid w:val="00272CF1"/>
    <w:rsid w:val="00274887"/>
    <w:rsid w:val="00274F79"/>
    <w:rsid w:val="002759CB"/>
    <w:rsid w:val="002804AB"/>
    <w:rsid w:val="002805CD"/>
    <w:rsid w:val="0028155D"/>
    <w:rsid w:val="00282861"/>
    <w:rsid w:val="00282DB3"/>
    <w:rsid w:val="0028358F"/>
    <w:rsid w:val="00283DC1"/>
    <w:rsid w:val="00284123"/>
    <w:rsid w:val="002845A1"/>
    <w:rsid w:val="00284C6D"/>
    <w:rsid w:val="00285EAB"/>
    <w:rsid w:val="00286A36"/>
    <w:rsid w:val="0029373F"/>
    <w:rsid w:val="00293910"/>
    <w:rsid w:val="00295315"/>
    <w:rsid w:val="0029597A"/>
    <w:rsid w:val="0029748A"/>
    <w:rsid w:val="00297941"/>
    <w:rsid w:val="002A0806"/>
    <w:rsid w:val="002A111B"/>
    <w:rsid w:val="002A18FD"/>
    <w:rsid w:val="002A252B"/>
    <w:rsid w:val="002A3702"/>
    <w:rsid w:val="002A7FB9"/>
    <w:rsid w:val="002B006C"/>
    <w:rsid w:val="002B2FAD"/>
    <w:rsid w:val="002B3CED"/>
    <w:rsid w:val="002B3FB9"/>
    <w:rsid w:val="002B4965"/>
    <w:rsid w:val="002B4BD2"/>
    <w:rsid w:val="002B4FF0"/>
    <w:rsid w:val="002B5F24"/>
    <w:rsid w:val="002B7045"/>
    <w:rsid w:val="002B7C9A"/>
    <w:rsid w:val="002C0298"/>
    <w:rsid w:val="002C137D"/>
    <w:rsid w:val="002C14D0"/>
    <w:rsid w:val="002C1ADF"/>
    <w:rsid w:val="002C3B30"/>
    <w:rsid w:val="002C3E77"/>
    <w:rsid w:val="002C5257"/>
    <w:rsid w:val="002C6166"/>
    <w:rsid w:val="002C7BE2"/>
    <w:rsid w:val="002D1A47"/>
    <w:rsid w:val="002D22C6"/>
    <w:rsid w:val="002D47B8"/>
    <w:rsid w:val="002D6124"/>
    <w:rsid w:val="002D7DE9"/>
    <w:rsid w:val="002E1FA1"/>
    <w:rsid w:val="002E2D36"/>
    <w:rsid w:val="002E2EB2"/>
    <w:rsid w:val="002E3AE2"/>
    <w:rsid w:val="002E3B45"/>
    <w:rsid w:val="002E4064"/>
    <w:rsid w:val="002E495A"/>
    <w:rsid w:val="002E4B81"/>
    <w:rsid w:val="002E5308"/>
    <w:rsid w:val="002E62AF"/>
    <w:rsid w:val="002F02F5"/>
    <w:rsid w:val="002F28D4"/>
    <w:rsid w:val="002F4416"/>
    <w:rsid w:val="002F4507"/>
    <w:rsid w:val="002F49F2"/>
    <w:rsid w:val="002F558A"/>
    <w:rsid w:val="002F5F19"/>
    <w:rsid w:val="002F6300"/>
    <w:rsid w:val="002F6391"/>
    <w:rsid w:val="003000C7"/>
    <w:rsid w:val="00300E44"/>
    <w:rsid w:val="00301932"/>
    <w:rsid w:val="003022A1"/>
    <w:rsid w:val="003039CA"/>
    <w:rsid w:val="00303CDD"/>
    <w:rsid w:val="00305D7D"/>
    <w:rsid w:val="00305F7F"/>
    <w:rsid w:val="00306F0E"/>
    <w:rsid w:val="00307208"/>
    <w:rsid w:val="00307A6B"/>
    <w:rsid w:val="00312192"/>
    <w:rsid w:val="00312BF9"/>
    <w:rsid w:val="00312E6B"/>
    <w:rsid w:val="00314725"/>
    <w:rsid w:val="0031660F"/>
    <w:rsid w:val="00317704"/>
    <w:rsid w:val="00320C3E"/>
    <w:rsid w:val="0032349A"/>
    <w:rsid w:val="003274DA"/>
    <w:rsid w:val="0033110E"/>
    <w:rsid w:val="00332FB9"/>
    <w:rsid w:val="00335D34"/>
    <w:rsid w:val="00336341"/>
    <w:rsid w:val="00337FA7"/>
    <w:rsid w:val="00341316"/>
    <w:rsid w:val="00345502"/>
    <w:rsid w:val="00350BCB"/>
    <w:rsid w:val="003554AE"/>
    <w:rsid w:val="0035700E"/>
    <w:rsid w:val="00357BA9"/>
    <w:rsid w:val="00360890"/>
    <w:rsid w:val="00361E15"/>
    <w:rsid w:val="00362DC7"/>
    <w:rsid w:val="00364291"/>
    <w:rsid w:val="00365B16"/>
    <w:rsid w:val="00365F00"/>
    <w:rsid w:val="003668D5"/>
    <w:rsid w:val="00373DB1"/>
    <w:rsid w:val="00374BA2"/>
    <w:rsid w:val="00374D09"/>
    <w:rsid w:val="00375AF6"/>
    <w:rsid w:val="00375D47"/>
    <w:rsid w:val="00375E2B"/>
    <w:rsid w:val="00377705"/>
    <w:rsid w:val="00377943"/>
    <w:rsid w:val="00380EA2"/>
    <w:rsid w:val="00381085"/>
    <w:rsid w:val="00381E01"/>
    <w:rsid w:val="00382079"/>
    <w:rsid w:val="003843C1"/>
    <w:rsid w:val="003853BD"/>
    <w:rsid w:val="003862B0"/>
    <w:rsid w:val="00386718"/>
    <w:rsid w:val="003901A9"/>
    <w:rsid w:val="003963F8"/>
    <w:rsid w:val="00397025"/>
    <w:rsid w:val="0039719E"/>
    <w:rsid w:val="003A00AA"/>
    <w:rsid w:val="003A18EA"/>
    <w:rsid w:val="003A38F4"/>
    <w:rsid w:val="003A3B2E"/>
    <w:rsid w:val="003A6C03"/>
    <w:rsid w:val="003A789E"/>
    <w:rsid w:val="003A7E7C"/>
    <w:rsid w:val="003B05C3"/>
    <w:rsid w:val="003B1EF4"/>
    <w:rsid w:val="003B2767"/>
    <w:rsid w:val="003B552D"/>
    <w:rsid w:val="003B61A2"/>
    <w:rsid w:val="003B6E46"/>
    <w:rsid w:val="003B7AFB"/>
    <w:rsid w:val="003B7BC0"/>
    <w:rsid w:val="003C06F3"/>
    <w:rsid w:val="003C093F"/>
    <w:rsid w:val="003C4401"/>
    <w:rsid w:val="003C5B03"/>
    <w:rsid w:val="003C5C4A"/>
    <w:rsid w:val="003C6AFD"/>
    <w:rsid w:val="003D338B"/>
    <w:rsid w:val="003D6675"/>
    <w:rsid w:val="003D7659"/>
    <w:rsid w:val="003E291D"/>
    <w:rsid w:val="003E3752"/>
    <w:rsid w:val="003E39DD"/>
    <w:rsid w:val="003E3A35"/>
    <w:rsid w:val="003E3F35"/>
    <w:rsid w:val="003E51EA"/>
    <w:rsid w:val="003E58EA"/>
    <w:rsid w:val="003E5C5C"/>
    <w:rsid w:val="003E6C69"/>
    <w:rsid w:val="003E702A"/>
    <w:rsid w:val="003E76B6"/>
    <w:rsid w:val="003F14EA"/>
    <w:rsid w:val="003F2333"/>
    <w:rsid w:val="003F3AF1"/>
    <w:rsid w:val="00402B60"/>
    <w:rsid w:val="00403B25"/>
    <w:rsid w:val="004065E0"/>
    <w:rsid w:val="004114D6"/>
    <w:rsid w:val="004141CE"/>
    <w:rsid w:val="004214AE"/>
    <w:rsid w:val="0042556E"/>
    <w:rsid w:val="00425C67"/>
    <w:rsid w:val="0042608F"/>
    <w:rsid w:val="0043073D"/>
    <w:rsid w:val="00431A6C"/>
    <w:rsid w:val="00431B6B"/>
    <w:rsid w:val="004327B9"/>
    <w:rsid w:val="00432806"/>
    <w:rsid w:val="00433B9D"/>
    <w:rsid w:val="0043481D"/>
    <w:rsid w:val="00437174"/>
    <w:rsid w:val="00440940"/>
    <w:rsid w:val="00441248"/>
    <w:rsid w:val="004432BE"/>
    <w:rsid w:val="004439F5"/>
    <w:rsid w:val="00444E9B"/>
    <w:rsid w:val="00444F1D"/>
    <w:rsid w:val="00446553"/>
    <w:rsid w:val="004475ED"/>
    <w:rsid w:val="004512DD"/>
    <w:rsid w:val="00455C40"/>
    <w:rsid w:val="00457014"/>
    <w:rsid w:val="00460156"/>
    <w:rsid w:val="004616AA"/>
    <w:rsid w:val="004617F0"/>
    <w:rsid w:val="00463BB3"/>
    <w:rsid w:val="00465672"/>
    <w:rsid w:val="00465A23"/>
    <w:rsid w:val="00466C53"/>
    <w:rsid w:val="00467123"/>
    <w:rsid w:val="00467ED8"/>
    <w:rsid w:val="00471397"/>
    <w:rsid w:val="004734FA"/>
    <w:rsid w:val="00473CDE"/>
    <w:rsid w:val="004750DE"/>
    <w:rsid w:val="00475BA3"/>
    <w:rsid w:val="004768AB"/>
    <w:rsid w:val="00477831"/>
    <w:rsid w:val="004808B1"/>
    <w:rsid w:val="0048132B"/>
    <w:rsid w:val="00482FCE"/>
    <w:rsid w:val="00483311"/>
    <w:rsid w:val="00483B53"/>
    <w:rsid w:val="0048527C"/>
    <w:rsid w:val="00487874"/>
    <w:rsid w:val="0049594B"/>
    <w:rsid w:val="00495BED"/>
    <w:rsid w:val="00496A86"/>
    <w:rsid w:val="004A1D63"/>
    <w:rsid w:val="004A2062"/>
    <w:rsid w:val="004A2CA3"/>
    <w:rsid w:val="004A37E0"/>
    <w:rsid w:val="004A3EE2"/>
    <w:rsid w:val="004A41C1"/>
    <w:rsid w:val="004A4524"/>
    <w:rsid w:val="004A4B51"/>
    <w:rsid w:val="004A5ECE"/>
    <w:rsid w:val="004A60C0"/>
    <w:rsid w:val="004B071C"/>
    <w:rsid w:val="004B3265"/>
    <w:rsid w:val="004B3A5A"/>
    <w:rsid w:val="004B56E7"/>
    <w:rsid w:val="004B7F1F"/>
    <w:rsid w:val="004C0E42"/>
    <w:rsid w:val="004C0ED2"/>
    <w:rsid w:val="004C1BD7"/>
    <w:rsid w:val="004C470D"/>
    <w:rsid w:val="004C50EE"/>
    <w:rsid w:val="004C623A"/>
    <w:rsid w:val="004C6D68"/>
    <w:rsid w:val="004C7DF9"/>
    <w:rsid w:val="004C7FB2"/>
    <w:rsid w:val="004D211E"/>
    <w:rsid w:val="004D541D"/>
    <w:rsid w:val="004D65B5"/>
    <w:rsid w:val="004D7077"/>
    <w:rsid w:val="004E065A"/>
    <w:rsid w:val="004E0AC3"/>
    <w:rsid w:val="004E12C4"/>
    <w:rsid w:val="004E17D5"/>
    <w:rsid w:val="004E1CC7"/>
    <w:rsid w:val="004E3AB4"/>
    <w:rsid w:val="004E3FF2"/>
    <w:rsid w:val="004E4601"/>
    <w:rsid w:val="004E7D37"/>
    <w:rsid w:val="004F0146"/>
    <w:rsid w:val="004F06A3"/>
    <w:rsid w:val="004F0A37"/>
    <w:rsid w:val="004F11AA"/>
    <w:rsid w:val="004F1392"/>
    <w:rsid w:val="004F2C41"/>
    <w:rsid w:val="004F2EAF"/>
    <w:rsid w:val="004F4362"/>
    <w:rsid w:val="004F4A12"/>
    <w:rsid w:val="004F5460"/>
    <w:rsid w:val="004F5EE0"/>
    <w:rsid w:val="004F6A61"/>
    <w:rsid w:val="004F7F78"/>
    <w:rsid w:val="005013CD"/>
    <w:rsid w:val="00501B97"/>
    <w:rsid w:val="0050230C"/>
    <w:rsid w:val="005033D4"/>
    <w:rsid w:val="00506EE9"/>
    <w:rsid w:val="00510908"/>
    <w:rsid w:val="00510E05"/>
    <w:rsid w:val="00511430"/>
    <w:rsid w:val="00513B40"/>
    <w:rsid w:val="00515017"/>
    <w:rsid w:val="00516900"/>
    <w:rsid w:val="00517958"/>
    <w:rsid w:val="00520BC1"/>
    <w:rsid w:val="0052108A"/>
    <w:rsid w:val="00521191"/>
    <w:rsid w:val="0052149E"/>
    <w:rsid w:val="00526F54"/>
    <w:rsid w:val="0053432A"/>
    <w:rsid w:val="00534DFF"/>
    <w:rsid w:val="005350CA"/>
    <w:rsid w:val="005376CA"/>
    <w:rsid w:val="00537C71"/>
    <w:rsid w:val="00540546"/>
    <w:rsid w:val="0054205F"/>
    <w:rsid w:val="005425F3"/>
    <w:rsid w:val="00544109"/>
    <w:rsid w:val="00544927"/>
    <w:rsid w:val="0054653D"/>
    <w:rsid w:val="00546AC1"/>
    <w:rsid w:val="00546F02"/>
    <w:rsid w:val="00547A0B"/>
    <w:rsid w:val="00550698"/>
    <w:rsid w:val="00551168"/>
    <w:rsid w:val="005517DA"/>
    <w:rsid w:val="00551B4B"/>
    <w:rsid w:val="00555011"/>
    <w:rsid w:val="005551B8"/>
    <w:rsid w:val="00555B72"/>
    <w:rsid w:val="00557E85"/>
    <w:rsid w:val="005605B2"/>
    <w:rsid w:val="005606C5"/>
    <w:rsid w:val="00561618"/>
    <w:rsid w:val="0056366A"/>
    <w:rsid w:val="005642CB"/>
    <w:rsid w:val="005652E1"/>
    <w:rsid w:val="005652E5"/>
    <w:rsid w:val="0056619A"/>
    <w:rsid w:val="0057070D"/>
    <w:rsid w:val="00570D5C"/>
    <w:rsid w:val="0057176E"/>
    <w:rsid w:val="00571B8E"/>
    <w:rsid w:val="00572953"/>
    <w:rsid w:val="0057297D"/>
    <w:rsid w:val="0057391A"/>
    <w:rsid w:val="00573D03"/>
    <w:rsid w:val="0057536F"/>
    <w:rsid w:val="005756A9"/>
    <w:rsid w:val="00575711"/>
    <w:rsid w:val="0057581C"/>
    <w:rsid w:val="00576E7D"/>
    <w:rsid w:val="005811B2"/>
    <w:rsid w:val="00582CF2"/>
    <w:rsid w:val="0058372E"/>
    <w:rsid w:val="005851C8"/>
    <w:rsid w:val="00585CEA"/>
    <w:rsid w:val="0058669D"/>
    <w:rsid w:val="0058673C"/>
    <w:rsid w:val="00590866"/>
    <w:rsid w:val="005935B2"/>
    <w:rsid w:val="00593A8A"/>
    <w:rsid w:val="00594DD6"/>
    <w:rsid w:val="00595069"/>
    <w:rsid w:val="0059512D"/>
    <w:rsid w:val="0059557F"/>
    <w:rsid w:val="00595A80"/>
    <w:rsid w:val="00597FBB"/>
    <w:rsid w:val="005A0D55"/>
    <w:rsid w:val="005A0EEC"/>
    <w:rsid w:val="005A5760"/>
    <w:rsid w:val="005A5923"/>
    <w:rsid w:val="005B1264"/>
    <w:rsid w:val="005B1A90"/>
    <w:rsid w:val="005B2474"/>
    <w:rsid w:val="005B288F"/>
    <w:rsid w:val="005B2E96"/>
    <w:rsid w:val="005B3693"/>
    <w:rsid w:val="005B4C0F"/>
    <w:rsid w:val="005B4F22"/>
    <w:rsid w:val="005B597D"/>
    <w:rsid w:val="005B61CE"/>
    <w:rsid w:val="005B7175"/>
    <w:rsid w:val="005C39EA"/>
    <w:rsid w:val="005C41D1"/>
    <w:rsid w:val="005C535B"/>
    <w:rsid w:val="005C56C7"/>
    <w:rsid w:val="005C5F25"/>
    <w:rsid w:val="005D10C6"/>
    <w:rsid w:val="005D1693"/>
    <w:rsid w:val="005D22DD"/>
    <w:rsid w:val="005D3330"/>
    <w:rsid w:val="005D39EF"/>
    <w:rsid w:val="005D3EA5"/>
    <w:rsid w:val="005D4B7E"/>
    <w:rsid w:val="005D51A3"/>
    <w:rsid w:val="005D568D"/>
    <w:rsid w:val="005E1ED2"/>
    <w:rsid w:val="005E2A06"/>
    <w:rsid w:val="005E538E"/>
    <w:rsid w:val="005E5FD4"/>
    <w:rsid w:val="005E62C3"/>
    <w:rsid w:val="005E6CAD"/>
    <w:rsid w:val="005F24DA"/>
    <w:rsid w:val="005F3859"/>
    <w:rsid w:val="005F44A0"/>
    <w:rsid w:val="00602C07"/>
    <w:rsid w:val="0060480D"/>
    <w:rsid w:val="006063F0"/>
    <w:rsid w:val="0060670D"/>
    <w:rsid w:val="00610C5F"/>
    <w:rsid w:val="00612419"/>
    <w:rsid w:val="00615109"/>
    <w:rsid w:val="0061515A"/>
    <w:rsid w:val="00616970"/>
    <w:rsid w:val="006209D4"/>
    <w:rsid w:val="00622472"/>
    <w:rsid w:val="00623817"/>
    <w:rsid w:val="00623BCF"/>
    <w:rsid w:val="0062489F"/>
    <w:rsid w:val="0062509B"/>
    <w:rsid w:val="00625A28"/>
    <w:rsid w:val="006262A3"/>
    <w:rsid w:val="006265CE"/>
    <w:rsid w:val="00626FEC"/>
    <w:rsid w:val="00627233"/>
    <w:rsid w:val="0063274D"/>
    <w:rsid w:val="00634C27"/>
    <w:rsid w:val="006364CE"/>
    <w:rsid w:val="0064111F"/>
    <w:rsid w:val="00642162"/>
    <w:rsid w:val="00642A99"/>
    <w:rsid w:val="00643063"/>
    <w:rsid w:val="006434FA"/>
    <w:rsid w:val="00644AD1"/>
    <w:rsid w:val="0064659A"/>
    <w:rsid w:val="00647213"/>
    <w:rsid w:val="00650346"/>
    <w:rsid w:val="006509EE"/>
    <w:rsid w:val="00652C47"/>
    <w:rsid w:val="00653076"/>
    <w:rsid w:val="0065396D"/>
    <w:rsid w:val="00653DFF"/>
    <w:rsid w:val="0065599A"/>
    <w:rsid w:val="00655C05"/>
    <w:rsid w:val="00657904"/>
    <w:rsid w:val="00660D21"/>
    <w:rsid w:val="00661825"/>
    <w:rsid w:val="00661C64"/>
    <w:rsid w:val="00662470"/>
    <w:rsid w:val="00663EC5"/>
    <w:rsid w:val="00664EBB"/>
    <w:rsid w:val="006651F4"/>
    <w:rsid w:val="00665D1D"/>
    <w:rsid w:val="00670858"/>
    <w:rsid w:val="00672C0F"/>
    <w:rsid w:val="00673089"/>
    <w:rsid w:val="0067350B"/>
    <w:rsid w:val="00674934"/>
    <w:rsid w:val="00674B25"/>
    <w:rsid w:val="00674E7D"/>
    <w:rsid w:val="006751EB"/>
    <w:rsid w:val="00677DEC"/>
    <w:rsid w:val="006801F3"/>
    <w:rsid w:val="00681239"/>
    <w:rsid w:val="00681995"/>
    <w:rsid w:val="0068241D"/>
    <w:rsid w:val="006828EF"/>
    <w:rsid w:val="00683138"/>
    <w:rsid w:val="0068541B"/>
    <w:rsid w:val="006859A2"/>
    <w:rsid w:val="00685FA9"/>
    <w:rsid w:val="006904BA"/>
    <w:rsid w:val="00691DF5"/>
    <w:rsid w:val="00692669"/>
    <w:rsid w:val="00693F95"/>
    <w:rsid w:val="006977ED"/>
    <w:rsid w:val="006A08A7"/>
    <w:rsid w:val="006A2DA7"/>
    <w:rsid w:val="006A2DDB"/>
    <w:rsid w:val="006A30EB"/>
    <w:rsid w:val="006A3AB4"/>
    <w:rsid w:val="006A4E22"/>
    <w:rsid w:val="006A5377"/>
    <w:rsid w:val="006A6A60"/>
    <w:rsid w:val="006A73CC"/>
    <w:rsid w:val="006B27B2"/>
    <w:rsid w:val="006B2AD8"/>
    <w:rsid w:val="006B3645"/>
    <w:rsid w:val="006B46E2"/>
    <w:rsid w:val="006B47BF"/>
    <w:rsid w:val="006B5332"/>
    <w:rsid w:val="006B55F3"/>
    <w:rsid w:val="006B61F4"/>
    <w:rsid w:val="006B68DB"/>
    <w:rsid w:val="006B77B3"/>
    <w:rsid w:val="006C4155"/>
    <w:rsid w:val="006C47D6"/>
    <w:rsid w:val="006C53F3"/>
    <w:rsid w:val="006C750A"/>
    <w:rsid w:val="006C7D8B"/>
    <w:rsid w:val="006D01A8"/>
    <w:rsid w:val="006D073F"/>
    <w:rsid w:val="006D101C"/>
    <w:rsid w:val="006D2A4F"/>
    <w:rsid w:val="006D2C1E"/>
    <w:rsid w:val="006D2E0F"/>
    <w:rsid w:val="006D563B"/>
    <w:rsid w:val="006D65D3"/>
    <w:rsid w:val="006D6A84"/>
    <w:rsid w:val="006D7DD9"/>
    <w:rsid w:val="006E01C3"/>
    <w:rsid w:val="006E1BD4"/>
    <w:rsid w:val="006E2B21"/>
    <w:rsid w:val="006E4175"/>
    <w:rsid w:val="006E4B6D"/>
    <w:rsid w:val="006E4DF7"/>
    <w:rsid w:val="006E4FED"/>
    <w:rsid w:val="006E7FC7"/>
    <w:rsid w:val="006F1657"/>
    <w:rsid w:val="006F2515"/>
    <w:rsid w:val="006F2AD3"/>
    <w:rsid w:val="006F2CB0"/>
    <w:rsid w:val="006F424F"/>
    <w:rsid w:val="006F674F"/>
    <w:rsid w:val="006F6B9A"/>
    <w:rsid w:val="00702B57"/>
    <w:rsid w:val="007031E9"/>
    <w:rsid w:val="007069B5"/>
    <w:rsid w:val="00707500"/>
    <w:rsid w:val="00707A05"/>
    <w:rsid w:val="0071063F"/>
    <w:rsid w:val="00710B2C"/>
    <w:rsid w:val="00711575"/>
    <w:rsid w:val="007128E9"/>
    <w:rsid w:val="00713359"/>
    <w:rsid w:val="00714515"/>
    <w:rsid w:val="00716DB3"/>
    <w:rsid w:val="007173B1"/>
    <w:rsid w:val="00721CEB"/>
    <w:rsid w:val="00722E79"/>
    <w:rsid w:val="00723100"/>
    <w:rsid w:val="00724780"/>
    <w:rsid w:val="007248BA"/>
    <w:rsid w:val="00726606"/>
    <w:rsid w:val="00726A2F"/>
    <w:rsid w:val="0072753C"/>
    <w:rsid w:val="00727AD1"/>
    <w:rsid w:val="00727E21"/>
    <w:rsid w:val="00730E25"/>
    <w:rsid w:val="007326C7"/>
    <w:rsid w:val="00733776"/>
    <w:rsid w:val="00735721"/>
    <w:rsid w:val="00736203"/>
    <w:rsid w:val="007370F8"/>
    <w:rsid w:val="007374E2"/>
    <w:rsid w:val="0073783F"/>
    <w:rsid w:val="007427AA"/>
    <w:rsid w:val="00743355"/>
    <w:rsid w:val="00743552"/>
    <w:rsid w:val="00743625"/>
    <w:rsid w:val="00743CEC"/>
    <w:rsid w:val="00746D76"/>
    <w:rsid w:val="00750AC0"/>
    <w:rsid w:val="00750C4C"/>
    <w:rsid w:val="007510CD"/>
    <w:rsid w:val="00751B89"/>
    <w:rsid w:val="0075240A"/>
    <w:rsid w:val="0075271A"/>
    <w:rsid w:val="00752D5B"/>
    <w:rsid w:val="007559AD"/>
    <w:rsid w:val="00755E3B"/>
    <w:rsid w:val="0075651B"/>
    <w:rsid w:val="007569B5"/>
    <w:rsid w:val="00756C2D"/>
    <w:rsid w:val="007574B3"/>
    <w:rsid w:val="0076202F"/>
    <w:rsid w:val="00763A1E"/>
    <w:rsid w:val="00763A92"/>
    <w:rsid w:val="00764B12"/>
    <w:rsid w:val="00764E26"/>
    <w:rsid w:val="007657B8"/>
    <w:rsid w:val="007676E2"/>
    <w:rsid w:val="007705B8"/>
    <w:rsid w:val="00770B81"/>
    <w:rsid w:val="00771663"/>
    <w:rsid w:val="00771D1E"/>
    <w:rsid w:val="007722A9"/>
    <w:rsid w:val="00772EA1"/>
    <w:rsid w:val="007735EE"/>
    <w:rsid w:val="007740BB"/>
    <w:rsid w:val="00774D5F"/>
    <w:rsid w:val="00774DD3"/>
    <w:rsid w:val="007753AE"/>
    <w:rsid w:val="00784401"/>
    <w:rsid w:val="00785929"/>
    <w:rsid w:val="00785FC1"/>
    <w:rsid w:val="0078720F"/>
    <w:rsid w:val="007904DE"/>
    <w:rsid w:val="007906C3"/>
    <w:rsid w:val="00791D2C"/>
    <w:rsid w:val="00792466"/>
    <w:rsid w:val="00793C0B"/>
    <w:rsid w:val="007941D7"/>
    <w:rsid w:val="00795613"/>
    <w:rsid w:val="00795D80"/>
    <w:rsid w:val="007977EA"/>
    <w:rsid w:val="007A0A67"/>
    <w:rsid w:val="007A20BD"/>
    <w:rsid w:val="007A20D9"/>
    <w:rsid w:val="007A2C73"/>
    <w:rsid w:val="007A38B1"/>
    <w:rsid w:val="007A486E"/>
    <w:rsid w:val="007A490A"/>
    <w:rsid w:val="007A5CFC"/>
    <w:rsid w:val="007A6681"/>
    <w:rsid w:val="007A691F"/>
    <w:rsid w:val="007A7BEE"/>
    <w:rsid w:val="007B0396"/>
    <w:rsid w:val="007B330A"/>
    <w:rsid w:val="007B3B08"/>
    <w:rsid w:val="007B6226"/>
    <w:rsid w:val="007B7C0D"/>
    <w:rsid w:val="007C037F"/>
    <w:rsid w:val="007C275E"/>
    <w:rsid w:val="007C2A33"/>
    <w:rsid w:val="007C378D"/>
    <w:rsid w:val="007C45A9"/>
    <w:rsid w:val="007C4A2A"/>
    <w:rsid w:val="007C7E67"/>
    <w:rsid w:val="007D1B93"/>
    <w:rsid w:val="007D364A"/>
    <w:rsid w:val="007D4879"/>
    <w:rsid w:val="007D5E52"/>
    <w:rsid w:val="007D660F"/>
    <w:rsid w:val="007D6C46"/>
    <w:rsid w:val="007D6DC8"/>
    <w:rsid w:val="007D7E2D"/>
    <w:rsid w:val="007E4F64"/>
    <w:rsid w:val="007E5AFB"/>
    <w:rsid w:val="007E640D"/>
    <w:rsid w:val="007E6604"/>
    <w:rsid w:val="007F00F3"/>
    <w:rsid w:val="007F05A1"/>
    <w:rsid w:val="007F4594"/>
    <w:rsid w:val="007F5E2A"/>
    <w:rsid w:val="007F73F5"/>
    <w:rsid w:val="007F7518"/>
    <w:rsid w:val="0080147A"/>
    <w:rsid w:val="0080529B"/>
    <w:rsid w:val="00806315"/>
    <w:rsid w:val="00812D59"/>
    <w:rsid w:val="0081637E"/>
    <w:rsid w:val="008169D7"/>
    <w:rsid w:val="008171BE"/>
    <w:rsid w:val="0081743D"/>
    <w:rsid w:val="00820DF7"/>
    <w:rsid w:val="0082229E"/>
    <w:rsid w:val="0082412F"/>
    <w:rsid w:val="00824A97"/>
    <w:rsid w:val="00824D6D"/>
    <w:rsid w:val="00831012"/>
    <w:rsid w:val="00835727"/>
    <w:rsid w:val="00835CB6"/>
    <w:rsid w:val="00836701"/>
    <w:rsid w:val="0083742B"/>
    <w:rsid w:val="00837AE4"/>
    <w:rsid w:val="00843947"/>
    <w:rsid w:val="00847569"/>
    <w:rsid w:val="008505A7"/>
    <w:rsid w:val="00851068"/>
    <w:rsid w:val="00852527"/>
    <w:rsid w:val="00852AC5"/>
    <w:rsid w:val="00852C00"/>
    <w:rsid w:val="00852D95"/>
    <w:rsid w:val="00853725"/>
    <w:rsid w:val="00853DDE"/>
    <w:rsid w:val="00854289"/>
    <w:rsid w:val="008545FE"/>
    <w:rsid w:val="008547F5"/>
    <w:rsid w:val="00855048"/>
    <w:rsid w:val="00855C09"/>
    <w:rsid w:val="008567F6"/>
    <w:rsid w:val="008614D0"/>
    <w:rsid w:val="00861C57"/>
    <w:rsid w:val="0086212B"/>
    <w:rsid w:val="00862B66"/>
    <w:rsid w:val="008634BB"/>
    <w:rsid w:val="0086668F"/>
    <w:rsid w:val="00867118"/>
    <w:rsid w:val="0086716B"/>
    <w:rsid w:val="0087037A"/>
    <w:rsid w:val="00871FBE"/>
    <w:rsid w:val="008745C7"/>
    <w:rsid w:val="008749AF"/>
    <w:rsid w:val="00874A8B"/>
    <w:rsid w:val="008763DF"/>
    <w:rsid w:val="0087690B"/>
    <w:rsid w:val="00877082"/>
    <w:rsid w:val="00881778"/>
    <w:rsid w:val="008822C1"/>
    <w:rsid w:val="00883260"/>
    <w:rsid w:val="00883B2C"/>
    <w:rsid w:val="008841AF"/>
    <w:rsid w:val="00885709"/>
    <w:rsid w:val="00886545"/>
    <w:rsid w:val="00886630"/>
    <w:rsid w:val="008873E3"/>
    <w:rsid w:val="00890029"/>
    <w:rsid w:val="00893A52"/>
    <w:rsid w:val="0089402A"/>
    <w:rsid w:val="008942C7"/>
    <w:rsid w:val="00894A65"/>
    <w:rsid w:val="0089640B"/>
    <w:rsid w:val="008A0099"/>
    <w:rsid w:val="008A0C5B"/>
    <w:rsid w:val="008A1A46"/>
    <w:rsid w:val="008A1A6C"/>
    <w:rsid w:val="008A2551"/>
    <w:rsid w:val="008A3EA0"/>
    <w:rsid w:val="008A4FC4"/>
    <w:rsid w:val="008A4FFE"/>
    <w:rsid w:val="008A7491"/>
    <w:rsid w:val="008A7B7D"/>
    <w:rsid w:val="008B0439"/>
    <w:rsid w:val="008B06DB"/>
    <w:rsid w:val="008B1B24"/>
    <w:rsid w:val="008B40E6"/>
    <w:rsid w:val="008B44A5"/>
    <w:rsid w:val="008B7A1B"/>
    <w:rsid w:val="008C2928"/>
    <w:rsid w:val="008C74EE"/>
    <w:rsid w:val="008D038E"/>
    <w:rsid w:val="008D16D1"/>
    <w:rsid w:val="008D1784"/>
    <w:rsid w:val="008D1F26"/>
    <w:rsid w:val="008D2718"/>
    <w:rsid w:val="008D3196"/>
    <w:rsid w:val="008D49B2"/>
    <w:rsid w:val="008D5893"/>
    <w:rsid w:val="008E0044"/>
    <w:rsid w:val="008E0A28"/>
    <w:rsid w:val="008E1303"/>
    <w:rsid w:val="008E22DF"/>
    <w:rsid w:val="008E2490"/>
    <w:rsid w:val="008E5634"/>
    <w:rsid w:val="008E591F"/>
    <w:rsid w:val="008E73CA"/>
    <w:rsid w:val="008F0CB2"/>
    <w:rsid w:val="008F38EE"/>
    <w:rsid w:val="008F3E8B"/>
    <w:rsid w:val="008F7565"/>
    <w:rsid w:val="00901486"/>
    <w:rsid w:val="00901991"/>
    <w:rsid w:val="0090234A"/>
    <w:rsid w:val="00904124"/>
    <w:rsid w:val="00906D38"/>
    <w:rsid w:val="009112A5"/>
    <w:rsid w:val="0091416A"/>
    <w:rsid w:val="00915637"/>
    <w:rsid w:val="009161A7"/>
    <w:rsid w:val="009169FE"/>
    <w:rsid w:val="009170DA"/>
    <w:rsid w:val="00917254"/>
    <w:rsid w:val="00917F6C"/>
    <w:rsid w:val="009221D9"/>
    <w:rsid w:val="009231E9"/>
    <w:rsid w:val="009233E9"/>
    <w:rsid w:val="00924AB7"/>
    <w:rsid w:val="00924EFD"/>
    <w:rsid w:val="00925117"/>
    <w:rsid w:val="00925325"/>
    <w:rsid w:val="00925863"/>
    <w:rsid w:val="00927F2B"/>
    <w:rsid w:val="00933398"/>
    <w:rsid w:val="00933637"/>
    <w:rsid w:val="00935D7E"/>
    <w:rsid w:val="00935E08"/>
    <w:rsid w:val="00936072"/>
    <w:rsid w:val="009377FC"/>
    <w:rsid w:val="009379AD"/>
    <w:rsid w:val="009444A4"/>
    <w:rsid w:val="00944A4B"/>
    <w:rsid w:val="00944F61"/>
    <w:rsid w:val="009470E3"/>
    <w:rsid w:val="009472B8"/>
    <w:rsid w:val="00947ECA"/>
    <w:rsid w:val="009509DD"/>
    <w:rsid w:val="00950AE6"/>
    <w:rsid w:val="0095173E"/>
    <w:rsid w:val="00951BA0"/>
    <w:rsid w:val="0095365D"/>
    <w:rsid w:val="00957D6E"/>
    <w:rsid w:val="00957E3C"/>
    <w:rsid w:val="009601F0"/>
    <w:rsid w:val="00960F12"/>
    <w:rsid w:val="00961013"/>
    <w:rsid w:val="00962698"/>
    <w:rsid w:val="0096419E"/>
    <w:rsid w:val="00964735"/>
    <w:rsid w:val="00964F2B"/>
    <w:rsid w:val="00966675"/>
    <w:rsid w:val="00967396"/>
    <w:rsid w:val="009703F9"/>
    <w:rsid w:val="0097076C"/>
    <w:rsid w:val="00971EF3"/>
    <w:rsid w:val="00972C41"/>
    <w:rsid w:val="009734CD"/>
    <w:rsid w:val="009738BE"/>
    <w:rsid w:val="009763E2"/>
    <w:rsid w:val="009777CA"/>
    <w:rsid w:val="00980013"/>
    <w:rsid w:val="0098011F"/>
    <w:rsid w:val="009825E0"/>
    <w:rsid w:val="009829E6"/>
    <w:rsid w:val="00982AFC"/>
    <w:rsid w:val="009836C8"/>
    <w:rsid w:val="00986986"/>
    <w:rsid w:val="00986DF6"/>
    <w:rsid w:val="00986F05"/>
    <w:rsid w:val="00987247"/>
    <w:rsid w:val="009879AA"/>
    <w:rsid w:val="009904E9"/>
    <w:rsid w:val="0099320B"/>
    <w:rsid w:val="009934CD"/>
    <w:rsid w:val="00993AA5"/>
    <w:rsid w:val="00993B9F"/>
    <w:rsid w:val="00994636"/>
    <w:rsid w:val="00995812"/>
    <w:rsid w:val="00995E56"/>
    <w:rsid w:val="00996B2B"/>
    <w:rsid w:val="009A0D55"/>
    <w:rsid w:val="009A1EF7"/>
    <w:rsid w:val="009A272C"/>
    <w:rsid w:val="009A48EE"/>
    <w:rsid w:val="009A4EDD"/>
    <w:rsid w:val="009A70DB"/>
    <w:rsid w:val="009A731B"/>
    <w:rsid w:val="009A7958"/>
    <w:rsid w:val="009B1C9C"/>
    <w:rsid w:val="009B23A7"/>
    <w:rsid w:val="009B2D9D"/>
    <w:rsid w:val="009B49C8"/>
    <w:rsid w:val="009B536A"/>
    <w:rsid w:val="009B5D02"/>
    <w:rsid w:val="009B5EB8"/>
    <w:rsid w:val="009B6052"/>
    <w:rsid w:val="009B714B"/>
    <w:rsid w:val="009C003C"/>
    <w:rsid w:val="009C3AB6"/>
    <w:rsid w:val="009C46B6"/>
    <w:rsid w:val="009C4F87"/>
    <w:rsid w:val="009C5626"/>
    <w:rsid w:val="009D0021"/>
    <w:rsid w:val="009D4CBA"/>
    <w:rsid w:val="009D5779"/>
    <w:rsid w:val="009D5BC3"/>
    <w:rsid w:val="009D5BED"/>
    <w:rsid w:val="009D5EFE"/>
    <w:rsid w:val="009D715D"/>
    <w:rsid w:val="009E107B"/>
    <w:rsid w:val="009E12BF"/>
    <w:rsid w:val="009E320A"/>
    <w:rsid w:val="009E4EB5"/>
    <w:rsid w:val="009E540B"/>
    <w:rsid w:val="009E7FA9"/>
    <w:rsid w:val="009F0B19"/>
    <w:rsid w:val="009F1D4A"/>
    <w:rsid w:val="009F30F1"/>
    <w:rsid w:val="009F4065"/>
    <w:rsid w:val="009F425E"/>
    <w:rsid w:val="009F6D09"/>
    <w:rsid w:val="009F7257"/>
    <w:rsid w:val="009F7F8F"/>
    <w:rsid w:val="00A00522"/>
    <w:rsid w:val="00A027BB"/>
    <w:rsid w:val="00A03CA5"/>
    <w:rsid w:val="00A05F64"/>
    <w:rsid w:val="00A0752A"/>
    <w:rsid w:val="00A07EE8"/>
    <w:rsid w:val="00A1167B"/>
    <w:rsid w:val="00A11EF1"/>
    <w:rsid w:val="00A15B59"/>
    <w:rsid w:val="00A15C20"/>
    <w:rsid w:val="00A1730A"/>
    <w:rsid w:val="00A17B83"/>
    <w:rsid w:val="00A20E65"/>
    <w:rsid w:val="00A21551"/>
    <w:rsid w:val="00A238D8"/>
    <w:rsid w:val="00A23A40"/>
    <w:rsid w:val="00A24BBF"/>
    <w:rsid w:val="00A25309"/>
    <w:rsid w:val="00A258E8"/>
    <w:rsid w:val="00A260EE"/>
    <w:rsid w:val="00A268A1"/>
    <w:rsid w:val="00A32459"/>
    <w:rsid w:val="00A365D8"/>
    <w:rsid w:val="00A368AB"/>
    <w:rsid w:val="00A418D3"/>
    <w:rsid w:val="00A438C8"/>
    <w:rsid w:val="00A4494A"/>
    <w:rsid w:val="00A45DC9"/>
    <w:rsid w:val="00A465E9"/>
    <w:rsid w:val="00A50022"/>
    <w:rsid w:val="00A55292"/>
    <w:rsid w:val="00A55647"/>
    <w:rsid w:val="00A55DEB"/>
    <w:rsid w:val="00A57286"/>
    <w:rsid w:val="00A57973"/>
    <w:rsid w:val="00A60C0B"/>
    <w:rsid w:val="00A62265"/>
    <w:rsid w:val="00A63C26"/>
    <w:rsid w:val="00A63D37"/>
    <w:rsid w:val="00A6426A"/>
    <w:rsid w:val="00A653F4"/>
    <w:rsid w:val="00A65B14"/>
    <w:rsid w:val="00A6612F"/>
    <w:rsid w:val="00A66174"/>
    <w:rsid w:val="00A66418"/>
    <w:rsid w:val="00A71527"/>
    <w:rsid w:val="00A7242A"/>
    <w:rsid w:val="00A74098"/>
    <w:rsid w:val="00A74BB3"/>
    <w:rsid w:val="00A76BC7"/>
    <w:rsid w:val="00A770D9"/>
    <w:rsid w:val="00A8025E"/>
    <w:rsid w:val="00A805D8"/>
    <w:rsid w:val="00A80A12"/>
    <w:rsid w:val="00A81A03"/>
    <w:rsid w:val="00A82E9F"/>
    <w:rsid w:val="00A82EFA"/>
    <w:rsid w:val="00A832CB"/>
    <w:rsid w:val="00A8411C"/>
    <w:rsid w:val="00A8599F"/>
    <w:rsid w:val="00A86055"/>
    <w:rsid w:val="00A867BE"/>
    <w:rsid w:val="00A86AE0"/>
    <w:rsid w:val="00A86D46"/>
    <w:rsid w:val="00A8758B"/>
    <w:rsid w:val="00A875EE"/>
    <w:rsid w:val="00A8769E"/>
    <w:rsid w:val="00A90A1F"/>
    <w:rsid w:val="00A92725"/>
    <w:rsid w:val="00A92879"/>
    <w:rsid w:val="00A929DE"/>
    <w:rsid w:val="00A92B51"/>
    <w:rsid w:val="00A93DC6"/>
    <w:rsid w:val="00A956F8"/>
    <w:rsid w:val="00A97479"/>
    <w:rsid w:val="00A97F84"/>
    <w:rsid w:val="00AA3463"/>
    <w:rsid w:val="00AA35CD"/>
    <w:rsid w:val="00AA439C"/>
    <w:rsid w:val="00AA51CF"/>
    <w:rsid w:val="00AA6831"/>
    <w:rsid w:val="00AA70F9"/>
    <w:rsid w:val="00AB1244"/>
    <w:rsid w:val="00AB18D0"/>
    <w:rsid w:val="00AB27E1"/>
    <w:rsid w:val="00AB3C34"/>
    <w:rsid w:val="00AB3D7D"/>
    <w:rsid w:val="00AB549D"/>
    <w:rsid w:val="00AB54F8"/>
    <w:rsid w:val="00AB6406"/>
    <w:rsid w:val="00AB7AB2"/>
    <w:rsid w:val="00AB7B27"/>
    <w:rsid w:val="00AC2C3D"/>
    <w:rsid w:val="00AC2F88"/>
    <w:rsid w:val="00AC3ED8"/>
    <w:rsid w:val="00AC4698"/>
    <w:rsid w:val="00AD281F"/>
    <w:rsid w:val="00AD3C2F"/>
    <w:rsid w:val="00AD5AD8"/>
    <w:rsid w:val="00AD7D7F"/>
    <w:rsid w:val="00AE1103"/>
    <w:rsid w:val="00AE1CBE"/>
    <w:rsid w:val="00AE35F0"/>
    <w:rsid w:val="00AE4397"/>
    <w:rsid w:val="00AE4978"/>
    <w:rsid w:val="00AE521B"/>
    <w:rsid w:val="00AE5A5A"/>
    <w:rsid w:val="00AE7D7A"/>
    <w:rsid w:val="00AF26D6"/>
    <w:rsid w:val="00AF5D09"/>
    <w:rsid w:val="00B0650C"/>
    <w:rsid w:val="00B075AB"/>
    <w:rsid w:val="00B07AB4"/>
    <w:rsid w:val="00B07EFB"/>
    <w:rsid w:val="00B12927"/>
    <w:rsid w:val="00B137C0"/>
    <w:rsid w:val="00B15EB0"/>
    <w:rsid w:val="00B15FCC"/>
    <w:rsid w:val="00B20523"/>
    <w:rsid w:val="00B23D9D"/>
    <w:rsid w:val="00B303A2"/>
    <w:rsid w:val="00B3194D"/>
    <w:rsid w:val="00B31D45"/>
    <w:rsid w:val="00B33211"/>
    <w:rsid w:val="00B33CE2"/>
    <w:rsid w:val="00B33F2C"/>
    <w:rsid w:val="00B35948"/>
    <w:rsid w:val="00B37640"/>
    <w:rsid w:val="00B408EA"/>
    <w:rsid w:val="00B41316"/>
    <w:rsid w:val="00B4545A"/>
    <w:rsid w:val="00B47C07"/>
    <w:rsid w:val="00B5008F"/>
    <w:rsid w:val="00B52295"/>
    <w:rsid w:val="00B5295A"/>
    <w:rsid w:val="00B52B5F"/>
    <w:rsid w:val="00B53272"/>
    <w:rsid w:val="00B5456B"/>
    <w:rsid w:val="00B5465D"/>
    <w:rsid w:val="00B56164"/>
    <w:rsid w:val="00B56788"/>
    <w:rsid w:val="00B6008F"/>
    <w:rsid w:val="00B619B3"/>
    <w:rsid w:val="00B61B0D"/>
    <w:rsid w:val="00B63BF0"/>
    <w:rsid w:val="00B64749"/>
    <w:rsid w:val="00B64F0E"/>
    <w:rsid w:val="00B658D3"/>
    <w:rsid w:val="00B659F9"/>
    <w:rsid w:val="00B66898"/>
    <w:rsid w:val="00B67E83"/>
    <w:rsid w:val="00B70661"/>
    <w:rsid w:val="00B708F1"/>
    <w:rsid w:val="00B728D7"/>
    <w:rsid w:val="00B75C36"/>
    <w:rsid w:val="00B76B2C"/>
    <w:rsid w:val="00B775AC"/>
    <w:rsid w:val="00B77EC7"/>
    <w:rsid w:val="00B801CD"/>
    <w:rsid w:val="00B8179D"/>
    <w:rsid w:val="00B817C3"/>
    <w:rsid w:val="00B836D6"/>
    <w:rsid w:val="00B85CC5"/>
    <w:rsid w:val="00B8756C"/>
    <w:rsid w:val="00B87B97"/>
    <w:rsid w:val="00B91AD5"/>
    <w:rsid w:val="00B93FEE"/>
    <w:rsid w:val="00B95FA0"/>
    <w:rsid w:val="00B97759"/>
    <w:rsid w:val="00B97F20"/>
    <w:rsid w:val="00BA0310"/>
    <w:rsid w:val="00BA09DC"/>
    <w:rsid w:val="00BA09E8"/>
    <w:rsid w:val="00BA181B"/>
    <w:rsid w:val="00BA3506"/>
    <w:rsid w:val="00BA7823"/>
    <w:rsid w:val="00BB00B7"/>
    <w:rsid w:val="00BB0659"/>
    <w:rsid w:val="00BB112D"/>
    <w:rsid w:val="00BB664E"/>
    <w:rsid w:val="00BB66CF"/>
    <w:rsid w:val="00BB7348"/>
    <w:rsid w:val="00BC06FE"/>
    <w:rsid w:val="00BC07CD"/>
    <w:rsid w:val="00BC129E"/>
    <w:rsid w:val="00BC3A4B"/>
    <w:rsid w:val="00BC5A9E"/>
    <w:rsid w:val="00BC5ED9"/>
    <w:rsid w:val="00BD1862"/>
    <w:rsid w:val="00BD2663"/>
    <w:rsid w:val="00BD3260"/>
    <w:rsid w:val="00BD597D"/>
    <w:rsid w:val="00BD65E2"/>
    <w:rsid w:val="00BD6692"/>
    <w:rsid w:val="00BD6FA4"/>
    <w:rsid w:val="00BD7E21"/>
    <w:rsid w:val="00BE1611"/>
    <w:rsid w:val="00BE32DD"/>
    <w:rsid w:val="00BE4098"/>
    <w:rsid w:val="00BE430B"/>
    <w:rsid w:val="00BE5A52"/>
    <w:rsid w:val="00BE6950"/>
    <w:rsid w:val="00BE75DB"/>
    <w:rsid w:val="00BE7C0A"/>
    <w:rsid w:val="00BF01F9"/>
    <w:rsid w:val="00BF1381"/>
    <w:rsid w:val="00BF172D"/>
    <w:rsid w:val="00BF1F64"/>
    <w:rsid w:val="00BF26D6"/>
    <w:rsid w:val="00BF2F74"/>
    <w:rsid w:val="00BF3ADA"/>
    <w:rsid w:val="00BF6177"/>
    <w:rsid w:val="00BF768E"/>
    <w:rsid w:val="00BF7995"/>
    <w:rsid w:val="00C00468"/>
    <w:rsid w:val="00C0078F"/>
    <w:rsid w:val="00C03A2E"/>
    <w:rsid w:val="00C04033"/>
    <w:rsid w:val="00C0444C"/>
    <w:rsid w:val="00C04FCB"/>
    <w:rsid w:val="00C05045"/>
    <w:rsid w:val="00C05B90"/>
    <w:rsid w:val="00C072D6"/>
    <w:rsid w:val="00C103D3"/>
    <w:rsid w:val="00C111E1"/>
    <w:rsid w:val="00C11C77"/>
    <w:rsid w:val="00C1354C"/>
    <w:rsid w:val="00C154CE"/>
    <w:rsid w:val="00C17408"/>
    <w:rsid w:val="00C17E38"/>
    <w:rsid w:val="00C20DA2"/>
    <w:rsid w:val="00C2155A"/>
    <w:rsid w:val="00C22203"/>
    <w:rsid w:val="00C22FE1"/>
    <w:rsid w:val="00C24548"/>
    <w:rsid w:val="00C25489"/>
    <w:rsid w:val="00C276BC"/>
    <w:rsid w:val="00C27842"/>
    <w:rsid w:val="00C3255F"/>
    <w:rsid w:val="00C32A59"/>
    <w:rsid w:val="00C33050"/>
    <w:rsid w:val="00C34251"/>
    <w:rsid w:val="00C347ED"/>
    <w:rsid w:val="00C3533E"/>
    <w:rsid w:val="00C354CF"/>
    <w:rsid w:val="00C369AA"/>
    <w:rsid w:val="00C36E70"/>
    <w:rsid w:val="00C37B98"/>
    <w:rsid w:val="00C40631"/>
    <w:rsid w:val="00C40F0A"/>
    <w:rsid w:val="00C41696"/>
    <w:rsid w:val="00C4536F"/>
    <w:rsid w:val="00C45683"/>
    <w:rsid w:val="00C45FB3"/>
    <w:rsid w:val="00C46409"/>
    <w:rsid w:val="00C466CA"/>
    <w:rsid w:val="00C46999"/>
    <w:rsid w:val="00C50A4C"/>
    <w:rsid w:val="00C5341B"/>
    <w:rsid w:val="00C53694"/>
    <w:rsid w:val="00C53734"/>
    <w:rsid w:val="00C53A9E"/>
    <w:rsid w:val="00C5617D"/>
    <w:rsid w:val="00C56C8B"/>
    <w:rsid w:val="00C56D89"/>
    <w:rsid w:val="00C60E5D"/>
    <w:rsid w:val="00C6134A"/>
    <w:rsid w:val="00C61929"/>
    <w:rsid w:val="00C646A8"/>
    <w:rsid w:val="00C670EA"/>
    <w:rsid w:val="00C6773A"/>
    <w:rsid w:val="00C67EAB"/>
    <w:rsid w:val="00C70B23"/>
    <w:rsid w:val="00C714BB"/>
    <w:rsid w:val="00C75595"/>
    <w:rsid w:val="00C756C9"/>
    <w:rsid w:val="00C76C6C"/>
    <w:rsid w:val="00C77105"/>
    <w:rsid w:val="00C77E5D"/>
    <w:rsid w:val="00C82B80"/>
    <w:rsid w:val="00C859B7"/>
    <w:rsid w:val="00C85DC1"/>
    <w:rsid w:val="00C87479"/>
    <w:rsid w:val="00C93A4D"/>
    <w:rsid w:val="00C949BE"/>
    <w:rsid w:val="00CA0DEE"/>
    <w:rsid w:val="00CA1097"/>
    <w:rsid w:val="00CA3F5F"/>
    <w:rsid w:val="00CA4064"/>
    <w:rsid w:val="00CA41B9"/>
    <w:rsid w:val="00CA4498"/>
    <w:rsid w:val="00CA6473"/>
    <w:rsid w:val="00CA7A5F"/>
    <w:rsid w:val="00CA7A85"/>
    <w:rsid w:val="00CA7A93"/>
    <w:rsid w:val="00CB2807"/>
    <w:rsid w:val="00CB43BA"/>
    <w:rsid w:val="00CB4C3A"/>
    <w:rsid w:val="00CB4D5D"/>
    <w:rsid w:val="00CB529A"/>
    <w:rsid w:val="00CB5F7D"/>
    <w:rsid w:val="00CC1E64"/>
    <w:rsid w:val="00CC2798"/>
    <w:rsid w:val="00CC3F6E"/>
    <w:rsid w:val="00CC5111"/>
    <w:rsid w:val="00CC6D6F"/>
    <w:rsid w:val="00CC6ED7"/>
    <w:rsid w:val="00CC6FAA"/>
    <w:rsid w:val="00CC74F4"/>
    <w:rsid w:val="00CD2966"/>
    <w:rsid w:val="00CD5B72"/>
    <w:rsid w:val="00CD6845"/>
    <w:rsid w:val="00CD6F9B"/>
    <w:rsid w:val="00CD70D9"/>
    <w:rsid w:val="00CD7207"/>
    <w:rsid w:val="00CD7B96"/>
    <w:rsid w:val="00CE1592"/>
    <w:rsid w:val="00CE16C9"/>
    <w:rsid w:val="00CE17E0"/>
    <w:rsid w:val="00CE307E"/>
    <w:rsid w:val="00CE3BFB"/>
    <w:rsid w:val="00CE45E9"/>
    <w:rsid w:val="00CE6FD0"/>
    <w:rsid w:val="00CE7F26"/>
    <w:rsid w:val="00CF0240"/>
    <w:rsid w:val="00CF1E29"/>
    <w:rsid w:val="00CF2479"/>
    <w:rsid w:val="00CF3685"/>
    <w:rsid w:val="00CF3725"/>
    <w:rsid w:val="00CF3B30"/>
    <w:rsid w:val="00CF4B20"/>
    <w:rsid w:val="00CF6AF6"/>
    <w:rsid w:val="00CF77A3"/>
    <w:rsid w:val="00D00752"/>
    <w:rsid w:val="00D01004"/>
    <w:rsid w:val="00D01537"/>
    <w:rsid w:val="00D016DF"/>
    <w:rsid w:val="00D04E49"/>
    <w:rsid w:val="00D06AB0"/>
    <w:rsid w:val="00D070A5"/>
    <w:rsid w:val="00D07A4D"/>
    <w:rsid w:val="00D11385"/>
    <w:rsid w:val="00D12992"/>
    <w:rsid w:val="00D12E93"/>
    <w:rsid w:val="00D130EE"/>
    <w:rsid w:val="00D13C88"/>
    <w:rsid w:val="00D151A4"/>
    <w:rsid w:val="00D15A1C"/>
    <w:rsid w:val="00D16841"/>
    <w:rsid w:val="00D206D9"/>
    <w:rsid w:val="00D207C1"/>
    <w:rsid w:val="00D2130A"/>
    <w:rsid w:val="00D2441E"/>
    <w:rsid w:val="00D24BF4"/>
    <w:rsid w:val="00D267F9"/>
    <w:rsid w:val="00D325E4"/>
    <w:rsid w:val="00D32B0D"/>
    <w:rsid w:val="00D335A1"/>
    <w:rsid w:val="00D35474"/>
    <w:rsid w:val="00D3663F"/>
    <w:rsid w:val="00D411B7"/>
    <w:rsid w:val="00D4370A"/>
    <w:rsid w:val="00D44BBF"/>
    <w:rsid w:val="00D47F69"/>
    <w:rsid w:val="00D47F85"/>
    <w:rsid w:val="00D51397"/>
    <w:rsid w:val="00D53FE5"/>
    <w:rsid w:val="00D542F7"/>
    <w:rsid w:val="00D55B8A"/>
    <w:rsid w:val="00D55D08"/>
    <w:rsid w:val="00D56F9E"/>
    <w:rsid w:val="00D60736"/>
    <w:rsid w:val="00D623C8"/>
    <w:rsid w:val="00D64E5E"/>
    <w:rsid w:val="00D70C5C"/>
    <w:rsid w:val="00D7273D"/>
    <w:rsid w:val="00D759A2"/>
    <w:rsid w:val="00D75BB9"/>
    <w:rsid w:val="00D76C04"/>
    <w:rsid w:val="00D801F9"/>
    <w:rsid w:val="00D8245A"/>
    <w:rsid w:val="00D825BF"/>
    <w:rsid w:val="00D8261C"/>
    <w:rsid w:val="00D82C48"/>
    <w:rsid w:val="00D8406C"/>
    <w:rsid w:val="00D84C23"/>
    <w:rsid w:val="00D8570F"/>
    <w:rsid w:val="00D864F6"/>
    <w:rsid w:val="00D87288"/>
    <w:rsid w:val="00D87C33"/>
    <w:rsid w:val="00D90985"/>
    <w:rsid w:val="00D91699"/>
    <w:rsid w:val="00D920F7"/>
    <w:rsid w:val="00D92800"/>
    <w:rsid w:val="00D92AAF"/>
    <w:rsid w:val="00D92E60"/>
    <w:rsid w:val="00D93129"/>
    <w:rsid w:val="00D951A6"/>
    <w:rsid w:val="00D96EA5"/>
    <w:rsid w:val="00D97DD0"/>
    <w:rsid w:val="00DA0FF0"/>
    <w:rsid w:val="00DA1599"/>
    <w:rsid w:val="00DA1C2F"/>
    <w:rsid w:val="00DA3857"/>
    <w:rsid w:val="00DA3A3A"/>
    <w:rsid w:val="00DA58A5"/>
    <w:rsid w:val="00DA6990"/>
    <w:rsid w:val="00DB01ED"/>
    <w:rsid w:val="00DB043F"/>
    <w:rsid w:val="00DB0E5A"/>
    <w:rsid w:val="00DB1A80"/>
    <w:rsid w:val="00DB1E25"/>
    <w:rsid w:val="00DB2512"/>
    <w:rsid w:val="00DB44BD"/>
    <w:rsid w:val="00DB56CA"/>
    <w:rsid w:val="00DB5CF4"/>
    <w:rsid w:val="00DC1386"/>
    <w:rsid w:val="00DC253F"/>
    <w:rsid w:val="00DC2AA4"/>
    <w:rsid w:val="00DC5C85"/>
    <w:rsid w:val="00DC7694"/>
    <w:rsid w:val="00DD0087"/>
    <w:rsid w:val="00DD0235"/>
    <w:rsid w:val="00DD03D6"/>
    <w:rsid w:val="00DD0FC8"/>
    <w:rsid w:val="00DD2972"/>
    <w:rsid w:val="00DD4B33"/>
    <w:rsid w:val="00DD53C8"/>
    <w:rsid w:val="00DD6D08"/>
    <w:rsid w:val="00DD7773"/>
    <w:rsid w:val="00DE1507"/>
    <w:rsid w:val="00DE1C64"/>
    <w:rsid w:val="00DE528B"/>
    <w:rsid w:val="00DE6474"/>
    <w:rsid w:val="00DE784E"/>
    <w:rsid w:val="00DF25EA"/>
    <w:rsid w:val="00DF26B8"/>
    <w:rsid w:val="00DF3A98"/>
    <w:rsid w:val="00DF787D"/>
    <w:rsid w:val="00E019B3"/>
    <w:rsid w:val="00E02142"/>
    <w:rsid w:val="00E02E38"/>
    <w:rsid w:val="00E03CCD"/>
    <w:rsid w:val="00E063FA"/>
    <w:rsid w:val="00E071E4"/>
    <w:rsid w:val="00E107C1"/>
    <w:rsid w:val="00E121ED"/>
    <w:rsid w:val="00E131D9"/>
    <w:rsid w:val="00E143B1"/>
    <w:rsid w:val="00E17218"/>
    <w:rsid w:val="00E212BB"/>
    <w:rsid w:val="00E22E25"/>
    <w:rsid w:val="00E22FB0"/>
    <w:rsid w:val="00E2308B"/>
    <w:rsid w:val="00E231FA"/>
    <w:rsid w:val="00E24124"/>
    <w:rsid w:val="00E26027"/>
    <w:rsid w:val="00E27F37"/>
    <w:rsid w:val="00E32835"/>
    <w:rsid w:val="00E333C0"/>
    <w:rsid w:val="00E351A7"/>
    <w:rsid w:val="00E354A8"/>
    <w:rsid w:val="00E37BBD"/>
    <w:rsid w:val="00E37E33"/>
    <w:rsid w:val="00E417E1"/>
    <w:rsid w:val="00E423E1"/>
    <w:rsid w:val="00E45B34"/>
    <w:rsid w:val="00E478B8"/>
    <w:rsid w:val="00E508DC"/>
    <w:rsid w:val="00E5124A"/>
    <w:rsid w:val="00E5198B"/>
    <w:rsid w:val="00E522B1"/>
    <w:rsid w:val="00E52806"/>
    <w:rsid w:val="00E54150"/>
    <w:rsid w:val="00E559DE"/>
    <w:rsid w:val="00E57135"/>
    <w:rsid w:val="00E5748C"/>
    <w:rsid w:val="00E60066"/>
    <w:rsid w:val="00E609EC"/>
    <w:rsid w:val="00E60A5F"/>
    <w:rsid w:val="00E61E57"/>
    <w:rsid w:val="00E62142"/>
    <w:rsid w:val="00E62B63"/>
    <w:rsid w:val="00E62F66"/>
    <w:rsid w:val="00E63D39"/>
    <w:rsid w:val="00E64F83"/>
    <w:rsid w:val="00E65D74"/>
    <w:rsid w:val="00E6615D"/>
    <w:rsid w:val="00E671B0"/>
    <w:rsid w:val="00E72612"/>
    <w:rsid w:val="00E72867"/>
    <w:rsid w:val="00E733C1"/>
    <w:rsid w:val="00E76478"/>
    <w:rsid w:val="00E771E9"/>
    <w:rsid w:val="00E80E8D"/>
    <w:rsid w:val="00E811EE"/>
    <w:rsid w:val="00E823DF"/>
    <w:rsid w:val="00E82FA4"/>
    <w:rsid w:val="00E83077"/>
    <w:rsid w:val="00E839C9"/>
    <w:rsid w:val="00E83A83"/>
    <w:rsid w:val="00E83F79"/>
    <w:rsid w:val="00E87059"/>
    <w:rsid w:val="00E90510"/>
    <w:rsid w:val="00E9054A"/>
    <w:rsid w:val="00E9077C"/>
    <w:rsid w:val="00E91535"/>
    <w:rsid w:val="00E92093"/>
    <w:rsid w:val="00E92876"/>
    <w:rsid w:val="00E95D4B"/>
    <w:rsid w:val="00E95F45"/>
    <w:rsid w:val="00E97D1F"/>
    <w:rsid w:val="00EA0770"/>
    <w:rsid w:val="00EA3359"/>
    <w:rsid w:val="00EA3C1F"/>
    <w:rsid w:val="00EA3E4F"/>
    <w:rsid w:val="00EA4DD5"/>
    <w:rsid w:val="00EB0AED"/>
    <w:rsid w:val="00EB3F97"/>
    <w:rsid w:val="00EB43D8"/>
    <w:rsid w:val="00EB5FCB"/>
    <w:rsid w:val="00EB6296"/>
    <w:rsid w:val="00EB7ED6"/>
    <w:rsid w:val="00EC1949"/>
    <w:rsid w:val="00EC1F35"/>
    <w:rsid w:val="00EC2974"/>
    <w:rsid w:val="00EC43EB"/>
    <w:rsid w:val="00EC541F"/>
    <w:rsid w:val="00EC6574"/>
    <w:rsid w:val="00EC7D5E"/>
    <w:rsid w:val="00ED0AF1"/>
    <w:rsid w:val="00ED116D"/>
    <w:rsid w:val="00ED1C8B"/>
    <w:rsid w:val="00ED1F3B"/>
    <w:rsid w:val="00ED31D1"/>
    <w:rsid w:val="00ED3981"/>
    <w:rsid w:val="00ED5428"/>
    <w:rsid w:val="00ED72D1"/>
    <w:rsid w:val="00ED72D6"/>
    <w:rsid w:val="00ED7386"/>
    <w:rsid w:val="00ED771B"/>
    <w:rsid w:val="00EE05ED"/>
    <w:rsid w:val="00EE32F1"/>
    <w:rsid w:val="00EE5222"/>
    <w:rsid w:val="00EE6220"/>
    <w:rsid w:val="00EE6F67"/>
    <w:rsid w:val="00EE7EBE"/>
    <w:rsid w:val="00EF0142"/>
    <w:rsid w:val="00EF029E"/>
    <w:rsid w:val="00EF54F6"/>
    <w:rsid w:val="00EF6E82"/>
    <w:rsid w:val="00EF7831"/>
    <w:rsid w:val="00F02DB0"/>
    <w:rsid w:val="00F038D9"/>
    <w:rsid w:val="00F0412D"/>
    <w:rsid w:val="00F06154"/>
    <w:rsid w:val="00F06DE0"/>
    <w:rsid w:val="00F1750D"/>
    <w:rsid w:val="00F17557"/>
    <w:rsid w:val="00F20B3C"/>
    <w:rsid w:val="00F20BCD"/>
    <w:rsid w:val="00F21022"/>
    <w:rsid w:val="00F216E1"/>
    <w:rsid w:val="00F2541E"/>
    <w:rsid w:val="00F25AE7"/>
    <w:rsid w:val="00F27170"/>
    <w:rsid w:val="00F3045A"/>
    <w:rsid w:val="00F32D43"/>
    <w:rsid w:val="00F33B1C"/>
    <w:rsid w:val="00F33FE8"/>
    <w:rsid w:val="00F34629"/>
    <w:rsid w:val="00F34766"/>
    <w:rsid w:val="00F34B94"/>
    <w:rsid w:val="00F36857"/>
    <w:rsid w:val="00F36859"/>
    <w:rsid w:val="00F40864"/>
    <w:rsid w:val="00F4150D"/>
    <w:rsid w:val="00F418D6"/>
    <w:rsid w:val="00F42828"/>
    <w:rsid w:val="00F43342"/>
    <w:rsid w:val="00F442D9"/>
    <w:rsid w:val="00F449BF"/>
    <w:rsid w:val="00F44E3D"/>
    <w:rsid w:val="00F458DF"/>
    <w:rsid w:val="00F5084B"/>
    <w:rsid w:val="00F5235D"/>
    <w:rsid w:val="00F55255"/>
    <w:rsid w:val="00F5719F"/>
    <w:rsid w:val="00F5737C"/>
    <w:rsid w:val="00F57BDE"/>
    <w:rsid w:val="00F57F1C"/>
    <w:rsid w:val="00F635B7"/>
    <w:rsid w:val="00F65214"/>
    <w:rsid w:val="00F657B1"/>
    <w:rsid w:val="00F65EE4"/>
    <w:rsid w:val="00F66BA7"/>
    <w:rsid w:val="00F67295"/>
    <w:rsid w:val="00F67D4B"/>
    <w:rsid w:val="00F71B98"/>
    <w:rsid w:val="00F72741"/>
    <w:rsid w:val="00F73002"/>
    <w:rsid w:val="00F7501E"/>
    <w:rsid w:val="00F77326"/>
    <w:rsid w:val="00F773CD"/>
    <w:rsid w:val="00F77862"/>
    <w:rsid w:val="00F80533"/>
    <w:rsid w:val="00F80792"/>
    <w:rsid w:val="00F8199D"/>
    <w:rsid w:val="00F81C49"/>
    <w:rsid w:val="00F82012"/>
    <w:rsid w:val="00F8210B"/>
    <w:rsid w:val="00F835F7"/>
    <w:rsid w:val="00F83B3C"/>
    <w:rsid w:val="00F864D7"/>
    <w:rsid w:val="00F86FF6"/>
    <w:rsid w:val="00F87C8C"/>
    <w:rsid w:val="00F90C54"/>
    <w:rsid w:val="00F90D71"/>
    <w:rsid w:val="00F91C96"/>
    <w:rsid w:val="00F93C79"/>
    <w:rsid w:val="00F9483C"/>
    <w:rsid w:val="00F9690B"/>
    <w:rsid w:val="00F973C0"/>
    <w:rsid w:val="00F97405"/>
    <w:rsid w:val="00FA059A"/>
    <w:rsid w:val="00FA11B2"/>
    <w:rsid w:val="00FA2706"/>
    <w:rsid w:val="00FA540A"/>
    <w:rsid w:val="00FA5F24"/>
    <w:rsid w:val="00FA6048"/>
    <w:rsid w:val="00FA611E"/>
    <w:rsid w:val="00FA64A0"/>
    <w:rsid w:val="00FA7C4B"/>
    <w:rsid w:val="00FB1BD3"/>
    <w:rsid w:val="00FB1F69"/>
    <w:rsid w:val="00FB25E9"/>
    <w:rsid w:val="00FB26DB"/>
    <w:rsid w:val="00FB30C5"/>
    <w:rsid w:val="00FB5087"/>
    <w:rsid w:val="00FB6A06"/>
    <w:rsid w:val="00FC07AF"/>
    <w:rsid w:val="00FC1732"/>
    <w:rsid w:val="00FC186A"/>
    <w:rsid w:val="00FC2B05"/>
    <w:rsid w:val="00FC2F8B"/>
    <w:rsid w:val="00FC308C"/>
    <w:rsid w:val="00FC38F6"/>
    <w:rsid w:val="00FC6796"/>
    <w:rsid w:val="00FC6BEC"/>
    <w:rsid w:val="00FD1133"/>
    <w:rsid w:val="00FD12F1"/>
    <w:rsid w:val="00FD2952"/>
    <w:rsid w:val="00FD2AD5"/>
    <w:rsid w:val="00FD2AEC"/>
    <w:rsid w:val="00FD3401"/>
    <w:rsid w:val="00FD3BF8"/>
    <w:rsid w:val="00FD3CB2"/>
    <w:rsid w:val="00FD44CA"/>
    <w:rsid w:val="00FD47C3"/>
    <w:rsid w:val="00FD4918"/>
    <w:rsid w:val="00FD5DB4"/>
    <w:rsid w:val="00FE0448"/>
    <w:rsid w:val="00FE0BAC"/>
    <w:rsid w:val="00FE0C7F"/>
    <w:rsid w:val="00FE22BB"/>
    <w:rsid w:val="00FE2352"/>
    <w:rsid w:val="00FE24F8"/>
    <w:rsid w:val="00FE2F29"/>
    <w:rsid w:val="00FE3268"/>
    <w:rsid w:val="00FE5A51"/>
    <w:rsid w:val="00FE5B0B"/>
    <w:rsid w:val="00FE7673"/>
    <w:rsid w:val="00FF0281"/>
    <w:rsid w:val="00FF0B53"/>
    <w:rsid w:val="00FF3AD5"/>
    <w:rsid w:val="00FF405C"/>
    <w:rsid w:val="00FF4067"/>
    <w:rsid w:val="00FF4189"/>
    <w:rsid w:val="00FF460A"/>
    <w:rsid w:val="00FF4C07"/>
    <w:rsid w:val="00FF6366"/>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C958CEC"/>
  <w15:docId w15:val="{A4B29C89-E4AA-4EC1-B603-25739E01E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en-AU" w:eastAsia="zh-TW" w:bidi="ar-SA"/>
      </w:rPr>
    </w:rPrDefault>
    <w:pPrDefault>
      <w:pPr>
        <w:spacing w:after="200" w:line="24" w:lineRule="auto"/>
      </w:pPr>
    </w:pPrDefault>
  </w:docDefaults>
  <w:latentStyles w:defLockedState="0" w:defUIPriority="0" w:defSemiHidden="0" w:defUnhideWhenUsed="0" w:defQFormat="0" w:count="376">
    <w:lsdException w:name="Normal" w:uiPriority="11" w:qFormat="1"/>
    <w:lsdException w:name="heading 2" w:qFormat="1"/>
    <w:lsdException w:name="heading 7" w:semiHidden="1" w:unhideWhenUsed="1" w:qFormat="1"/>
    <w:lsdException w:name="heading 8" w:semiHidden="1" w:unhideWhenUsed="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6"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6"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7"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iPriority="7" w:unhideWhenUsed="1" w:qFormat="1"/>
    <w:lsdException w:name="List Number 4" w:semiHidden="1" w:uiPriority="7" w:unhideWhenUsed="1" w:qFormat="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uiPriority="6"/>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6"/>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1"/>
    <w:qFormat/>
    <w:rsid w:val="00262C37"/>
    <w:pPr>
      <w:spacing w:after="0" w:line="240" w:lineRule="auto"/>
    </w:pPr>
    <w:rPr>
      <w:rFonts w:ascii="Arial" w:eastAsiaTheme="minorEastAsia" w:hAnsi="Arial" w:cstheme="minorHAnsi"/>
      <w:sz w:val="20"/>
      <w:szCs w:val="28"/>
      <w:lang w:eastAsia="en-US"/>
    </w:rPr>
  </w:style>
  <w:style w:type="paragraph" w:styleId="Heading1">
    <w:name w:val="heading 1"/>
    <w:aliases w:val="Part,A MAJOR/BOLD,Para,No numbers,h1,Section Heading,L1,Level 1,Appendix,Appendix1,Appendix2,Appendix3,Head1,Heading apps,H1,1,Heading a,*,Schedheading,h1 chapter heading,Heading 1(Report Only),RFP Heading 1,Chapter,1.,Para1"/>
    <w:basedOn w:val="Normal"/>
    <w:next w:val="BodyText"/>
    <w:rsid w:val="001F1526"/>
    <w:pPr>
      <w:keepNext/>
      <w:numPr>
        <w:numId w:val="7"/>
      </w:numPr>
      <w:spacing w:after="180" w:line="260" w:lineRule="atLeast"/>
      <w:jc w:val="center"/>
      <w:outlineLvl w:val="0"/>
    </w:pPr>
    <w:rPr>
      <w:rFonts w:ascii="Times New Roman" w:eastAsiaTheme="majorEastAsia" w:hAnsi="Times New Roman" w:cstheme="majorHAnsi"/>
      <w:b/>
      <w:bCs/>
      <w:sz w:val="24"/>
    </w:rPr>
  </w:style>
  <w:style w:type="paragraph" w:styleId="Heading2">
    <w:name w:val="heading 2"/>
    <w:aliases w:val="body,h2,test,H2,h2 main heading,B Sub/Bold,B Sub/Bold1,B Sub/Bold2,B Sub/Bold11,h2 main heading1,h2 main heading2,B Sub/Bold3,B Sub/Bold12,h2 main heading3,B Sub/Bold4,B Sub/Bold13,Para2,SubPara,2,Heading EMC-2,Attribute Heading 2,2nd level,l2"/>
    <w:basedOn w:val="Normal"/>
    <w:next w:val="BodyText"/>
    <w:qFormat/>
    <w:rsid w:val="002A7FB9"/>
    <w:pPr>
      <w:keepNext/>
      <w:numPr>
        <w:ilvl w:val="1"/>
        <w:numId w:val="7"/>
      </w:numPr>
      <w:spacing w:after="180" w:line="260" w:lineRule="atLeast"/>
      <w:outlineLvl w:val="1"/>
    </w:pPr>
    <w:rPr>
      <w:rFonts w:eastAsiaTheme="majorEastAsia" w:cstheme="majorHAnsi"/>
      <w:b/>
      <w:bCs/>
    </w:rPr>
  </w:style>
  <w:style w:type="paragraph" w:styleId="Heading3">
    <w:name w:val="heading 3"/>
    <w:aliases w:val="H3,C Sub-Sub/Italic,h3 sub heading,Head 3,Head 31,Head 32,C Sub-Sub/Italic1,3,Sub2Para,h3,Heading 3A,proj3,proj31,proj32,proj33,proj34,proj35,proj36,proj37,proj38,proj39,proj310,proj311,proj312,proj321,proj331,proj341,proj351,proj361,proj371"/>
    <w:basedOn w:val="Normal"/>
    <w:link w:val="Heading3Char"/>
    <w:rsid w:val="00D2130A"/>
    <w:pPr>
      <w:numPr>
        <w:ilvl w:val="2"/>
        <w:numId w:val="7"/>
      </w:numPr>
      <w:spacing w:after="180" w:line="260" w:lineRule="atLeast"/>
      <w:outlineLvl w:val="2"/>
    </w:pPr>
  </w:style>
  <w:style w:type="paragraph" w:styleId="Heading4">
    <w:name w:val="heading 4"/>
    <w:aliases w:val="Map Title,h4 sub sub heading,h4,4,H4,Sub3Para,14,l4,141,h41,l41,41,142,h42,l42,h43,a.,42,parapoint,¶,143,h44,l43,43,1411,h411,l411,411,1421,h421,l421,h431,a.1,Map Title1,421,parapoint1,¶1,H41,Para4,heading 4,Level 4,(Alt+4),(Alt+4)1,H42,H43"/>
    <w:basedOn w:val="Normal"/>
    <w:rsid w:val="00337FA7"/>
    <w:pPr>
      <w:numPr>
        <w:ilvl w:val="3"/>
        <w:numId w:val="7"/>
      </w:numPr>
      <w:spacing w:after="180" w:line="260" w:lineRule="atLeast"/>
      <w:outlineLvl w:val="3"/>
    </w:pPr>
  </w:style>
  <w:style w:type="paragraph" w:styleId="Heading5">
    <w:name w:val="heading 5"/>
    <w:aliases w:val="Block Label,H5,Sub4Para,l5,Level 5,Para5,h5,5,(A),A,Heading 5 StGeorge,Level 3 - i,L5,h51,h52,heading 5"/>
    <w:basedOn w:val="Normal"/>
    <w:link w:val="Heading5Char"/>
    <w:rsid w:val="006D6A84"/>
    <w:pPr>
      <w:numPr>
        <w:ilvl w:val="4"/>
        <w:numId w:val="7"/>
      </w:numPr>
      <w:spacing w:before="120" w:after="120"/>
      <w:ind w:left="2127" w:hanging="709"/>
      <w:outlineLvl w:val="4"/>
    </w:pPr>
  </w:style>
  <w:style w:type="paragraph" w:styleId="Heading6">
    <w:name w:val="heading 6"/>
    <w:basedOn w:val="Normal"/>
    <w:rsid w:val="00D87288"/>
    <w:pPr>
      <w:numPr>
        <w:ilvl w:val="5"/>
        <w:numId w:val="7"/>
      </w:numPr>
      <w:spacing w:after="180" w:line="260" w:lineRule="atLeast"/>
      <w:outlineLvl w:val="5"/>
    </w:pPr>
  </w:style>
  <w:style w:type="paragraph" w:styleId="Heading7">
    <w:name w:val="heading 7"/>
    <w:basedOn w:val="Normal"/>
    <w:next w:val="Normal"/>
    <w:link w:val="Heading7Char"/>
    <w:semiHidden/>
    <w:qFormat/>
    <w:rsid w:val="007069B5"/>
    <w:pPr>
      <w:keepNext/>
      <w:keepLines/>
      <w:spacing w:before="200"/>
      <w:outlineLvl w:val="6"/>
    </w:pPr>
    <w:rPr>
      <w:rFonts w:asciiTheme="majorHAnsi" w:eastAsiaTheme="majorEastAsia" w:hAnsiTheme="majorHAnsi" w:cstheme="majorHAnsi"/>
      <w:i/>
      <w:iCs/>
      <w:color w:val="878787" w:themeColor="text1" w:themeTint="BF"/>
    </w:rPr>
  </w:style>
  <w:style w:type="paragraph" w:styleId="Heading8">
    <w:name w:val="heading 8"/>
    <w:basedOn w:val="Normal"/>
    <w:next w:val="Normal"/>
    <w:link w:val="Heading8Char"/>
    <w:unhideWhenUsed/>
    <w:rsid w:val="00692669"/>
    <w:pPr>
      <w:keepNext/>
      <w:keepLines/>
      <w:spacing w:before="200"/>
      <w:outlineLvl w:val="7"/>
    </w:pPr>
    <w:rPr>
      <w:rFonts w:asciiTheme="majorHAnsi" w:eastAsiaTheme="majorEastAsia" w:hAnsiTheme="majorHAnsi" w:cstheme="majorBidi"/>
      <w:color w:val="878787" w:themeColor="text1" w:themeTint="BF"/>
      <w:szCs w:val="20"/>
    </w:rPr>
  </w:style>
  <w:style w:type="paragraph" w:styleId="Heading9">
    <w:name w:val="heading 9"/>
    <w:basedOn w:val="Normal"/>
    <w:next w:val="Normal"/>
    <w:link w:val="Heading9Char"/>
    <w:semiHidden/>
    <w:unhideWhenUsed/>
    <w:qFormat/>
    <w:rsid w:val="00A60C0B"/>
    <w:pPr>
      <w:keepNext/>
      <w:keepLines/>
      <w:spacing w:before="200"/>
      <w:outlineLvl w:val="8"/>
    </w:pPr>
    <w:rPr>
      <w:rFonts w:asciiTheme="majorHAnsi" w:eastAsiaTheme="majorEastAsia" w:hAnsiTheme="majorHAnsi" w:cstheme="majorBidi"/>
      <w:i/>
      <w:iCs/>
      <w:color w:val="878787"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MKAddressInfo">
    <w:name w:val="BMK Address Info"/>
    <w:link w:val="BMKAddressInfoChar"/>
    <w:semiHidden/>
    <w:rsid w:val="005B597D"/>
    <w:pPr>
      <w:spacing w:after="0" w:line="240" w:lineRule="auto"/>
    </w:pPr>
    <w:rPr>
      <w:rFonts w:ascii="Arial" w:eastAsiaTheme="minorEastAsia" w:hAnsi="Arial" w:cs="Times New Roman"/>
      <w:bCs/>
      <w:noProof/>
      <w:sz w:val="16"/>
      <w:lang w:eastAsia="en-US"/>
    </w:rPr>
  </w:style>
  <w:style w:type="paragraph" w:customStyle="1" w:styleId="BMKCities">
    <w:name w:val="BMK Cities"/>
    <w:semiHidden/>
    <w:rsid w:val="007069B5"/>
    <w:pPr>
      <w:spacing w:before="30"/>
    </w:pPr>
    <w:rPr>
      <w:rFonts w:asciiTheme="majorHAnsi" w:eastAsiaTheme="majorEastAsia" w:hAnsiTheme="majorHAnsi" w:cstheme="majorHAnsi"/>
      <w:noProof/>
      <w:spacing w:val="2"/>
      <w:sz w:val="11"/>
      <w:szCs w:val="11"/>
      <w:lang w:eastAsia="en-US"/>
    </w:rPr>
  </w:style>
  <w:style w:type="paragraph" w:customStyle="1" w:styleId="BMKDeliveryPhrase">
    <w:name w:val="BMK Delivery Phrase"/>
    <w:basedOn w:val="BMKAddressInfo"/>
    <w:semiHidden/>
    <w:rsid w:val="00746D76"/>
    <w:pPr>
      <w:framePr w:w="2943" w:h="1734" w:hRule="exact" w:wrap="around" w:vAnchor="text" w:hAnchor="page" w:x="8533" w:y="208"/>
      <w:ind w:left="57"/>
    </w:pPr>
    <w:rPr>
      <w:b/>
    </w:rPr>
  </w:style>
  <w:style w:type="paragraph" w:customStyle="1" w:styleId="BMKLegalNoticePhrase">
    <w:name w:val="BMK Legal Notice Phrase"/>
    <w:basedOn w:val="Normal"/>
    <w:semiHidden/>
    <w:rsid w:val="007069B5"/>
    <w:pPr>
      <w:spacing w:before="260" w:after="180" w:line="260" w:lineRule="atLeast"/>
    </w:pPr>
    <w:rPr>
      <w:rFonts w:asciiTheme="majorHAnsi" w:eastAsiaTheme="majorEastAsia" w:hAnsiTheme="majorHAnsi" w:cstheme="majorHAnsi"/>
      <w:b/>
      <w:caps/>
    </w:rPr>
  </w:style>
  <w:style w:type="paragraph" w:customStyle="1" w:styleId="BMKMemberFirmName">
    <w:name w:val="BMK Member Firm Name"/>
    <w:basedOn w:val="BMKAddressInfo"/>
    <w:next w:val="BMKAddressInfo"/>
    <w:link w:val="BMKMemberFirmNameChar"/>
    <w:semiHidden/>
    <w:rsid w:val="005B597D"/>
    <w:rPr>
      <w:b/>
    </w:rPr>
  </w:style>
  <w:style w:type="paragraph" w:customStyle="1" w:styleId="BMKRegions">
    <w:name w:val="BMK Regions"/>
    <w:basedOn w:val="BMKCities"/>
    <w:next w:val="BMKCities"/>
    <w:semiHidden/>
    <w:rsid w:val="00746D76"/>
    <w:pPr>
      <w:spacing w:before="0"/>
    </w:pPr>
    <w:rPr>
      <w:rFonts w:ascii="Arial Black" w:hAnsi="Arial Black"/>
      <w:szCs w:val="24"/>
    </w:rPr>
  </w:style>
  <w:style w:type="paragraph" w:customStyle="1" w:styleId="BMKMultiOffice">
    <w:name w:val="BMK Multi Office"/>
    <w:basedOn w:val="BMKRegions"/>
    <w:next w:val="Normal"/>
    <w:semiHidden/>
    <w:rsid w:val="00746D76"/>
  </w:style>
  <w:style w:type="paragraph" w:customStyle="1" w:styleId="BMKMultiOfficeAddress">
    <w:name w:val="BMK Multi Office Address"/>
    <w:basedOn w:val="BMKCities"/>
    <w:semiHidden/>
    <w:rsid w:val="00746D76"/>
  </w:style>
  <w:style w:type="paragraph" w:customStyle="1" w:styleId="BMKPartnerList">
    <w:name w:val="BMK Partner List"/>
    <w:basedOn w:val="BMKCities"/>
    <w:semiHidden/>
    <w:rsid w:val="00746D76"/>
    <w:pPr>
      <w:adjustRightInd w:val="0"/>
      <w:snapToGrid w:val="0"/>
      <w:spacing w:before="0" w:after="20"/>
    </w:pPr>
    <w:rPr>
      <w:rFonts w:cs="Arial"/>
      <w:caps/>
      <w:spacing w:val="0"/>
      <w:sz w:val="9"/>
      <w:szCs w:val="12"/>
    </w:rPr>
  </w:style>
  <w:style w:type="paragraph" w:customStyle="1" w:styleId="BMKQualifier">
    <w:name w:val="BMK Qualifier"/>
    <w:semiHidden/>
    <w:rsid w:val="007069B5"/>
    <w:pPr>
      <w:spacing w:line="170" w:lineRule="atLeast"/>
    </w:pPr>
    <w:rPr>
      <w:rFonts w:asciiTheme="majorHAnsi" w:eastAsiaTheme="majorEastAsia" w:hAnsiTheme="majorHAnsi" w:cstheme="majorHAnsi"/>
      <w:caps/>
      <w:noProof/>
      <w:sz w:val="13"/>
      <w:szCs w:val="13"/>
      <w:lang w:eastAsia="en-US"/>
    </w:rPr>
  </w:style>
  <w:style w:type="paragraph" w:customStyle="1" w:styleId="BMKRefInfo">
    <w:name w:val="BMK Ref Info"/>
    <w:basedOn w:val="BMKAddressInfo"/>
    <w:semiHidden/>
    <w:rsid w:val="00746D76"/>
    <w:pPr>
      <w:framePr w:w="2943" w:h="1734" w:hRule="exact" w:wrap="around" w:vAnchor="text" w:hAnchor="page" w:x="8533" w:y="208"/>
      <w:ind w:left="57"/>
    </w:pPr>
  </w:style>
  <w:style w:type="paragraph" w:customStyle="1" w:styleId="BMKRecipient1">
    <w:name w:val="BMK Recipient1"/>
    <w:basedOn w:val="Normal"/>
    <w:semiHidden/>
    <w:rsid w:val="00746D76"/>
    <w:pPr>
      <w:spacing w:line="260" w:lineRule="atLeast"/>
    </w:pPr>
  </w:style>
  <w:style w:type="paragraph" w:styleId="Footer">
    <w:name w:val="footer"/>
    <w:basedOn w:val="Normal"/>
    <w:link w:val="FooterChar"/>
    <w:uiPriority w:val="99"/>
    <w:rsid w:val="00F80533"/>
    <w:pPr>
      <w:tabs>
        <w:tab w:val="right" w:pos="9350"/>
      </w:tabs>
      <w:spacing w:line="200" w:lineRule="atLeast"/>
    </w:pPr>
    <w:rPr>
      <w:rFonts w:asciiTheme="majorHAnsi" w:eastAsiaTheme="majorEastAsia" w:hAnsiTheme="majorHAnsi" w:cstheme="majorHAnsi"/>
      <w:noProof/>
      <w:sz w:val="16"/>
      <w:szCs w:val="22"/>
    </w:rPr>
  </w:style>
  <w:style w:type="character" w:styleId="FootnoteReference">
    <w:name w:val="footnote reference"/>
    <w:uiPriority w:val="6"/>
    <w:semiHidden/>
    <w:rsid w:val="00746D76"/>
    <w:rPr>
      <w:vertAlign w:val="superscript"/>
    </w:rPr>
  </w:style>
  <w:style w:type="paragraph" w:styleId="Header">
    <w:name w:val="header"/>
    <w:basedOn w:val="Normal"/>
    <w:link w:val="HeaderChar"/>
    <w:uiPriority w:val="99"/>
    <w:rsid w:val="00746D76"/>
  </w:style>
  <w:style w:type="paragraph" w:styleId="ListNumber">
    <w:name w:val="List Number"/>
    <w:basedOn w:val="Normal"/>
    <w:uiPriority w:val="7"/>
    <w:qFormat/>
    <w:rsid w:val="0029373F"/>
    <w:pPr>
      <w:numPr>
        <w:numId w:val="4"/>
      </w:numPr>
      <w:spacing w:after="180" w:line="260" w:lineRule="atLeast"/>
    </w:pPr>
  </w:style>
  <w:style w:type="paragraph" w:styleId="FootnoteText">
    <w:name w:val="footnote text"/>
    <w:basedOn w:val="Normal"/>
    <w:uiPriority w:val="6"/>
    <w:semiHidden/>
    <w:rsid w:val="00746D76"/>
    <w:rPr>
      <w:sz w:val="18"/>
      <w:szCs w:val="20"/>
    </w:rPr>
  </w:style>
  <w:style w:type="paragraph" w:customStyle="1" w:styleId="Bullet1">
    <w:name w:val="Bullet 1"/>
    <w:basedOn w:val="Normal"/>
    <w:uiPriority w:val="99"/>
    <w:qFormat/>
    <w:rsid w:val="0029373F"/>
    <w:pPr>
      <w:numPr>
        <w:numId w:val="1"/>
      </w:numPr>
      <w:spacing w:after="180" w:line="260" w:lineRule="atLeast"/>
    </w:pPr>
  </w:style>
  <w:style w:type="paragraph" w:customStyle="1" w:styleId="BMKSubject">
    <w:name w:val="BMK Subject"/>
    <w:basedOn w:val="Normal"/>
    <w:semiHidden/>
    <w:rsid w:val="007069B5"/>
    <w:pPr>
      <w:spacing w:line="260" w:lineRule="atLeast"/>
    </w:pPr>
    <w:rPr>
      <w:rFonts w:asciiTheme="majorHAnsi" w:eastAsiaTheme="majorEastAsia" w:hAnsiTheme="majorHAnsi" w:cstheme="majorHAnsi"/>
      <w:b/>
      <w:bCs/>
    </w:rPr>
  </w:style>
  <w:style w:type="character" w:customStyle="1" w:styleId="BMKAddressInfoChar">
    <w:name w:val="BMK Address Info Char"/>
    <w:link w:val="BMKAddressInfo"/>
    <w:semiHidden/>
    <w:rsid w:val="005B597D"/>
    <w:rPr>
      <w:rFonts w:ascii="Arial" w:eastAsiaTheme="minorEastAsia" w:hAnsi="Arial" w:cs="Times New Roman"/>
      <w:bCs/>
      <w:noProof/>
      <w:sz w:val="16"/>
      <w:lang w:eastAsia="en-US"/>
    </w:rPr>
  </w:style>
  <w:style w:type="paragraph" w:customStyle="1" w:styleId="BMKPrivacyText">
    <w:name w:val="BMK Privacy Text"/>
    <w:basedOn w:val="Footer"/>
    <w:link w:val="BMKPrivacyTextChar"/>
    <w:semiHidden/>
    <w:rsid w:val="007069B5"/>
  </w:style>
  <w:style w:type="paragraph" w:customStyle="1" w:styleId="OtherContact">
    <w:name w:val="OtherContact"/>
    <w:basedOn w:val="Normal"/>
    <w:semiHidden/>
    <w:rsid w:val="007069B5"/>
    <w:rPr>
      <w:rFonts w:asciiTheme="majorHAnsi" w:eastAsiaTheme="majorEastAsia" w:hAnsiTheme="majorHAnsi" w:cstheme="majorHAnsi"/>
      <w:sz w:val="16"/>
    </w:rPr>
  </w:style>
  <w:style w:type="paragraph" w:customStyle="1" w:styleId="Bullet2">
    <w:name w:val="Bullet 2"/>
    <w:basedOn w:val="Normal"/>
    <w:uiPriority w:val="8"/>
    <w:qFormat/>
    <w:rsid w:val="0029373F"/>
    <w:pPr>
      <w:numPr>
        <w:numId w:val="2"/>
      </w:numPr>
      <w:spacing w:line="260" w:lineRule="atLeast"/>
    </w:pPr>
  </w:style>
  <w:style w:type="character" w:customStyle="1" w:styleId="Definition">
    <w:name w:val="Definition"/>
    <w:basedOn w:val="DefaultParagraphFont"/>
    <w:uiPriority w:val="3"/>
    <w:rsid w:val="00DB1E25"/>
    <w:rPr>
      <w:b/>
      <w:bCs/>
      <w:i w:val="0"/>
      <w:sz w:val="22"/>
      <w:szCs w:val="28"/>
    </w:rPr>
  </w:style>
  <w:style w:type="character" w:styleId="PageNumber">
    <w:name w:val="page number"/>
    <w:basedOn w:val="DefaultParagraphFont"/>
    <w:uiPriority w:val="99"/>
    <w:semiHidden/>
    <w:rsid w:val="00A15C20"/>
    <w:rPr>
      <w:szCs w:val="16"/>
    </w:rPr>
  </w:style>
  <w:style w:type="paragraph" w:customStyle="1" w:styleId="LetterDetail">
    <w:name w:val="LetterDetail"/>
    <w:basedOn w:val="Normal"/>
    <w:semiHidden/>
    <w:rsid w:val="00746D76"/>
    <w:pPr>
      <w:spacing w:line="260" w:lineRule="atLeast"/>
    </w:pPr>
  </w:style>
  <w:style w:type="paragraph" w:customStyle="1" w:styleId="BMKLetterCaption">
    <w:name w:val="BMK LetterCaption"/>
    <w:basedOn w:val="BMKLegalNoticePhrase"/>
    <w:next w:val="NormalSingle"/>
    <w:semiHidden/>
    <w:rsid w:val="00746D76"/>
    <w:pPr>
      <w:spacing w:before="0"/>
    </w:pPr>
  </w:style>
  <w:style w:type="paragraph" w:customStyle="1" w:styleId="BMKco-brand">
    <w:name w:val="BMK co-brand"/>
    <w:semiHidden/>
    <w:rsid w:val="007069B5"/>
    <w:pPr>
      <w:spacing w:line="170" w:lineRule="atLeast"/>
    </w:pPr>
    <w:rPr>
      <w:rFonts w:asciiTheme="majorHAnsi" w:eastAsiaTheme="majorEastAsia" w:hAnsiTheme="majorHAnsi" w:cstheme="majorHAnsi"/>
      <w:caps/>
      <w:sz w:val="13"/>
      <w:lang w:eastAsia="en-US"/>
    </w:rPr>
  </w:style>
  <w:style w:type="character" w:customStyle="1" w:styleId="Highlight">
    <w:name w:val="Highlight"/>
    <w:semiHidden/>
    <w:rsid w:val="007069B5"/>
    <w:rPr>
      <w:rFonts w:asciiTheme="majorHAnsi" w:eastAsiaTheme="majorEastAsia" w:hAnsiTheme="majorHAnsi" w:cstheme="majorHAnsi"/>
      <w:b/>
    </w:rPr>
  </w:style>
  <w:style w:type="paragraph" w:customStyle="1" w:styleId="TableText">
    <w:name w:val="Table Text"/>
    <w:basedOn w:val="Normal"/>
    <w:link w:val="TableTextChar"/>
    <w:rsid w:val="00746D76"/>
    <w:pPr>
      <w:tabs>
        <w:tab w:val="right" w:pos="9072"/>
      </w:tabs>
      <w:spacing w:after="180" w:line="260" w:lineRule="atLeast"/>
    </w:pPr>
  </w:style>
  <w:style w:type="paragraph" w:customStyle="1" w:styleId="TableHeading">
    <w:name w:val="Table Heading"/>
    <w:basedOn w:val="Normal"/>
    <w:uiPriority w:val="6"/>
    <w:semiHidden/>
    <w:rsid w:val="00746D76"/>
    <w:pPr>
      <w:tabs>
        <w:tab w:val="right" w:pos="9072"/>
      </w:tabs>
      <w:spacing w:after="180" w:line="260" w:lineRule="atLeast"/>
    </w:pPr>
    <w:rPr>
      <w:b/>
    </w:rPr>
  </w:style>
  <w:style w:type="paragraph" w:styleId="ListNumber2">
    <w:name w:val="List Number 2"/>
    <w:basedOn w:val="Normal"/>
    <w:qFormat/>
    <w:rsid w:val="0029373F"/>
    <w:pPr>
      <w:numPr>
        <w:ilvl w:val="1"/>
        <w:numId w:val="4"/>
      </w:numPr>
      <w:spacing w:after="180" w:line="260" w:lineRule="atLeast"/>
    </w:pPr>
  </w:style>
  <w:style w:type="paragraph" w:styleId="ListNumber3">
    <w:name w:val="List Number 3"/>
    <w:basedOn w:val="Normal"/>
    <w:uiPriority w:val="7"/>
    <w:qFormat/>
    <w:rsid w:val="0029373F"/>
    <w:pPr>
      <w:numPr>
        <w:ilvl w:val="2"/>
        <w:numId w:val="4"/>
      </w:numPr>
      <w:spacing w:after="180" w:line="260" w:lineRule="atLeast"/>
    </w:pPr>
  </w:style>
  <w:style w:type="paragraph" w:styleId="ListNumber4">
    <w:name w:val="List Number 4"/>
    <w:basedOn w:val="Normal"/>
    <w:uiPriority w:val="7"/>
    <w:qFormat/>
    <w:rsid w:val="0029373F"/>
    <w:pPr>
      <w:numPr>
        <w:ilvl w:val="3"/>
        <w:numId w:val="4"/>
      </w:numPr>
      <w:spacing w:after="180" w:line="260" w:lineRule="atLeast"/>
    </w:pPr>
  </w:style>
  <w:style w:type="paragraph" w:styleId="BodyText">
    <w:name w:val="Body Text"/>
    <w:basedOn w:val="Normal"/>
    <w:qFormat/>
    <w:rsid w:val="000C1229"/>
    <w:pPr>
      <w:spacing w:after="240"/>
    </w:pPr>
  </w:style>
  <w:style w:type="paragraph" w:customStyle="1" w:styleId="NormalSingle">
    <w:name w:val="Normal Single"/>
    <w:basedOn w:val="Normal"/>
    <w:uiPriority w:val="6"/>
    <w:semiHidden/>
    <w:rsid w:val="00746D76"/>
    <w:pPr>
      <w:spacing w:line="0" w:lineRule="atLeast"/>
    </w:pPr>
  </w:style>
  <w:style w:type="character" w:styleId="Emphasis">
    <w:name w:val="Emphasis"/>
    <w:semiHidden/>
    <w:rsid w:val="00746D76"/>
    <w:rPr>
      <w:i/>
      <w:iCs/>
    </w:rPr>
  </w:style>
  <w:style w:type="character" w:customStyle="1" w:styleId="BMKMemberFirmNameChar">
    <w:name w:val="BMK Member Firm Name Char"/>
    <w:link w:val="BMKMemberFirmName"/>
    <w:semiHidden/>
    <w:rsid w:val="005B597D"/>
    <w:rPr>
      <w:rFonts w:ascii="Arial" w:eastAsiaTheme="minorEastAsia" w:hAnsi="Arial" w:cs="Times New Roman"/>
      <w:b/>
      <w:bCs/>
      <w:noProof/>
      <w:sz w:val="16"/>
      <w:lang w:eastAsia="en-US"/>
    </w:rPr>
  </w:style>
  <w:style w:type="paragraph" w:customStyle="1" w:styleId="BMKDocumentNameHK">
    <w:name w:val="BMK Document Name HK"/>
    <w:basedOn w:val="Normal"/>
    <w:next w:val="BMKMemberFirmName"/>
    <w:semiHidden/>
    <w:rsid w:val="007069B5"/>
    <w:pPr>
      <w:spacing w:line="200" w:lineRule="atLeast"/>
    </w:pPr>
    <w:rPr>
      <w:rFonts w:ascii="Arial Black" w:eastAsiaTheme="majorEastAsia" w:hAnsi="Arial Black" w:cstheme="majorHAnsi"/>
      <w:noProof/>
      <w:sz w:val="18"/>
      <w:szCs w:val="32"/>
      <w:lang w:eastAsia="en-AU"/>
    </w:rPr>
  </w:style>
  <w:style w:type="paragraph" w:styleId="NormalWeb">
    <w:name w:val="Normal (Web)"/>
    <w:basedOn w:val="Normal"/>
    <w:semiHidden/>
    <w:rsid w:val="007069B5"/>
    <w:rPr>
      <w:sz w:val="24"/>
      <w:szCs w:val="24"/>
    </w:rPr>
  </w:style>
  <w:style w:type="character" w:customStyle="1" w:styleId="FooterChar">
    <w:name w:val="Footer Char"/>
    <w:link w:val="Footer"/>
    <w:uiPriority w:val="99"/>
    <w:rsid w:val="00F80533"/>
    <w:rPr>
      <w:rFonts w:asciiTheme="majorHAnsi" w:eastAsiaTheme="majorEastAsia" w:hAnsiTheme="majorHAnsi" w:cstheme="majorHAnsi"/>
      <w:noProof/>
      <w:sz w:val="16"/>
      <w:lang w:eastAsia="en-US"/>
    </w:rPr>
  </w:style>
  <w:style w:type="paragraph" w:customStyle="1" w:styleId="BMKDocumentName">
    <w:name w:val="BMK Document Name"/>
    <w:basedOn w:val="Normal"/>
    <w:next w:val="Normal"/>
    <w:semiHidden/>
    <w:rsid w:val="00282861"/>
    <w:pPr>
      <w:tabs>
        <w:tab w:val="left" w:pos="2761"/>
        <w:tab w:val="left" w:pos="3470"/>
        <w:tab w:val="left" w:pos="4179"/>
        <w:tab w:val="left" w:pos="4888"/>
        <w:tab w:val="right" w:pos="9849"/>
      </w:tabs>
      <w:spacing w:line="200" w:lineRule="atLeast"/>
    </w:pPr>
    <w:rPr>
      <w:rFonts w:ascii="Arial Black" w:hAnsi="Arial Black"/>
      <w:bCs/>
      <w:noProof/>
      <w:sz w:val="18"/>
    </w:rPr>
  </w:style>
  <w:style w:type="paragraph" w:customStyle="1" w:styleId="BMKHeaderLogoSHI">
    <w:name w:val="BMKHeaderLogoSHI"/>
    <w:semiHidden/>
    <w:rsid w:val="007069B5"/>
    <w:pPr>
      <w:tabs>
        <w:tab w:val="left" w:pos="709"/>
        <w:tab w:val="left" w:pos="1418"/>
        <w:tab w:val="left" w:pos="2126"/>
        <w:tab w:val="left" w:pos="2835"/>
        <w:tab w:val="right" w:pos="7876"/>
      </w:tabs>
      <w:spacing w:after="140" w:line="260" w:lineRule="atLeast"/>
    </w:pPr>
    <w:rPr>
      <w:rFonts w:eastAsiaTheme="minorEastAsia" w:cstheme="minorHAnsi"/>
      <w:szCs w:val="24"/>
      <w:lang w:eastAsia="en-US"/>
    </w:rPr>
  </w:style>
  <w:style w:type="paragraph" w:customStyle="1" w:styleId="BMKPrivacyTitle">
    <w:name w:val="BMK Privacy Title"/>
    <w:basedOn w:val="Normal"/>
    <w:semiHidden/>
    <w:rsid w:val="00746D76"/>
    <w:pPr>
      <w:spacing w:before="260" w:after="140" w:line="240" w:lineRule="atLeast"/>
    </w:pPr>
    <w:rPr>
      <w:rFonts w:ascii="Arial Black" w:hAnsi="Arial Black"/>
      <w:sz w:val="18"/>
    </w:rPr>
  </w:style>
  <w:style w:type="character" w:customStyle="1" w:styleId="BMKPrivacyTextChar">
    <w:name w:val="BMK Privacy Text Char"/>
    <w:link w:val="BMKPrivacyText"/>
    <w:semiHidden/>
    <w:rsid w:val="007069B5"/>
    <w:rPr>
      <w:rFonts w:asciiTheme="majorHAnsi" w:eastAsiaTheme="majorEastAsia" w:hAnsiTheme="majorHAnsi" w:cstheme="majorHAnsi"/>
      <w:noProof/>
      <w:sz w:val="16"/>
      <w:szCs w:val="22"/>
      <w:lang w:eastAsia="en-US"/>
    </w:rPr>
  </w:style>
  <w:style w:type="paragraph" w:styleId="BodyTextFirstIndent">
    <w:name w:val="Body Text First Indent"/>
    <w:basedOn w:val="BodyText"/>
    <w:uiPriority w:val="6"/>
    <w:semiHidden/>
    <w:rsid w:val="00746D76"/>
    <w:pPr>
      <w:spacing w:after="120"/>
      <w:ind w:firstLine="210"/>
    </w:pPr>
  </w:style>
  <w:style w:type="paragraph" w:customStyle="1" w:styleId="FooterIndent">
    <w:name w:val="Footer Indent"/>
    <w:basedOn w:val="Footer"/>
    <w:semiHidden/>
    <w:rsid w:val="00746D76"/>
    <w:pPr>
      <w:ind w:left="1208"/>
    </w:pPr>
  </w:style>
  <w:style w:type="paragraph" w:customStyle="1" w:styleId="BMKCitiesSpace">
    <w:name w:val="BMK Cities Space"/>
    <w:basedOn w:val="BMKCities"/>
    <w:semiHidden/>
    <w:rsid w:val="00746D76"/>
    <w:pPr>
      <w:spacing w:before="0"/>
    </w:pPr>
  </w:style>
  <w:style w:type="character" w:styleId="Hyperlink">
    <w:name w:val="Hyperlink"/>
    <w:uiPriority w:val="99"/>
    <w:rsid w:val="00746D76"/>
    <w:rPr>
      <w:color w:val="0000FF"/>
      <w:u w:val="single"/>
    </w:rPr>
  </w:style>
  <w:style w:type="paragraph" w:customStyle="1" w:styleId="BMKSalutation">
    <w:name w:val="BMK Salutation"/>
    <w:basedOn w:val="Normal"/>
    <w:semiHidden/>
    <w:rsid w:val="00746D76"/>
    <w:pPr>
      <w:spacing w:line="260" w:lineRule="atLeast"/>
    </w:pPr>
  </w:style>
  <w:style w:type="paragraph" w:customStyle="1" w:styleId="BMKDate">
    <w:name w:val="BMKDate"/>
    <w:basedOn w:val="Normal"/>
    <w:semiHidden/>
    <w:rsid w:val="00746D76"/>
    <w:pPr>
      <w:spacing w:line="260" w:lineRule="atLeast"/>
    </w:pPr>
  </w:style>
  <w:style w:type="paragraph" w:customStyle="1" w:styleId="BMKAddress1">
    <w:name w:val="BMK Address1"/>
    <w:basedOn w:val="Normal"/>
    <w:semiHidden/>
    <w:rsid w:val="00746D76"/>
    <w:pPr>
      <w:spacing w:line="260" w:lineRule="atLeast"/>
    </w:pPr>
  </w:style>
  <w:style w:type="paragraph" w:customStyle="1" w:styleId="BMKAttention">
    <w:name w:val="BMK Attention"/>
    <w:basedOn w:val="Normal"/>
    <w:semiHidden/>
    <w:rsid w:val="00746D76"/>
    <w:pPr>
      <w:spacing w:line="260" w:lineRule="atLeast"/>
    </w:pPr>
  </w:style>
  <w:style w:type="paragraph" w:customStyle="1" w:styleId="BMKSubtitle">
    <w:name w:val="BMK Subtitle"/>
    <w:basedOn w:val="Normal"/>
    <w:next w:val="BodyText"/>
    <w:semiHidden/>
    <w:rsid w:val="007069B5"/>
    <w:pPr>
      <w:spacing w:after="180" w:line="260" w:lineRule="atLeast"/>
    </w:pPr>
    <w:rPr>
      <w:rFonts w:asciiTheme="majorHAnsi" w:eastAsiaTheme="majorEastAsia" w:hAnsiTheme="majorHAnsi" w:cstheme="majorHAnsi"/>
      <w:sz w:val="32"/>
    </w:rPr>
  </w:style>
  <w:style w:type="paragraph" w:customStyle="1" w:styleId="BMKTitle">
    <w:name w:val="BMK Title"/>
    <w:basedOn w:val="Normal"/>
    <w:next w:val="BodyText"/>
    <w:semiHidden/>
    <w:rsid w:val="007069B5"/>
    <w:pPr>
      <w:spacing w:after="180" w:line="260" w:lineRule="atLeast"/>
    </w:pPr>
    <w:rPr>
      <w:rFonts w:asciiTheme="majorHAnsi" w:eastAsiaTheme="majorEastAsia" w:hAnsiTheme="majorHAnsi" w:cstheme="majorHAnsi"/>
      <w:sz w:val="48"/>
    </w:rPr>
  </w:style>
  <w:style w:type="character" w:styleId="BookTitle">
    <w:name w:val="Book Title"/>
    <w:basedOn w:val="DefaultParagraphFont"/>
    <w:uiPriority w:val="33"/>
    <w:semiHidden/>
    <w:rsid w:val="00746D76"/>
    <w:rPr>
      <w:b/>
      <w:bCs/>
      <w:smallCaps/>
      <w:spacing w:val="5"/>
    </w:rPr>
  </w:style>
  <w:style w:type="character" w:styleId="Strong">
    <w:name w:val="Strong"/>
    <w:basedOn w:val="DefaultParagraphFont"/>
    <w:semiHidden/>
    <w:rsid w:val="00746D76"/>
    <w:rPr>
      <w:b/>
      <w:bCs/>
    </w:rPr>
  </w:style>
  <w:style w:type="character" w:styleId="SubtleEmphasis">
    <w:name w:val="Subtle Emphasis"/>
    <w:basedOn w:val="DefaultParagraphFont"/>
    <w:uiPriority w:val="19"/>
    <w:semiHidden/>
    <w:rsid w:val="00746D76"/>
    <w:rPr>
      <w:i/>
      <w:iCs/>
      <w:color w:val="AFAFAF" w:themeColor="text1" w:themeTint="7F"/>
    </w:rPr>
  </w:style>
  <w:style w:type="character" w:styleId="SubtleReference">
    <w:name w:val="Subtle Reference"/>
    <w:basedOn w:val="DefaultParagraphFont"/>
    <w:uiPriority w:val="31"/>
    <w:semiHidden/>
    <w:rsid w:val="00746D76"/>
    <w:rPr>
      <w:smallCaps/>
      <w:color w:val="EBB700" w:themeColor="accent2"/>
      <w:u w:val="single"/>
    </w:rPr>
  </w:style>
  <w:style w:type="paragraph" w:styleId="NoSpacing">
    <w:name w:val="No Spacing"/>
    <w:uiPriority w:val="6"/>
    <w:semiHidden/>
    <w:rsid w:val="007069B5"/>
    <w:pPr>
      <w:tabs>
        <w:tab w:val="left" w:pos="709"/>
        <w:tab w:val="left" w:pos="1418"/>
        <w:tab w:val="left" w:pos="2126"/>
        <w:tab w:val="left" w:pos="2835"/>
        <w:tab w:val="right" w:pos="7876"/>
      </w:tabs>
    </w:pPr>
    <w:rPr>
      <w:rFonts w:eastAsiaTheme="minorEastAsia" w:cstheme="minorHAnsi"/>
      <w:szCs w:val="24"/>
      <w:lang w:eastAsia="en-US"/>
    </w:rPr>
  </w:style>
  <w:style w:type="character" w:styleId="IntenseEmphasis">
    <w:name w:val="Intense Emphasis"/>
    <w:basedOn w:val="DefaultParagraphFont"/>
    <w:uiPriority w:val="21"/>
    <w:semiHidden/>
    <w:rsid w:val="00746D76"/>
    <w:rPr>
      <w:b/>
      <w:bCs/>
      <w:i/>
      <w:iCs/>
      <w:color w:val="A71930" w:themeColor="accent1"/>
    </w:rPr>
  </w:style>
  <w:style w:type="paragraph" w:styleId="IntenseQuote">
    <w:name w:val="Intense Quote"/>
    <w:basedOn w:val="Normal"/>
    <w:next w:val="Normal"/>
    <w:link w:val="IntenseQuoteChar"/>
    <w:uiPriority w:val="30"/>
    <w:semiHidden/>
    <w:rsid w:val="00746D76"/>
    <w:pPr>
      <w:pBdr>
        <w:bottom w:val="single" w:sz="4" w:space="4" w:color="A71930" w:themeColor="accent1"/>
      </w:pBdr>
      <w:spacing w:before="200" w:after="280"/>
      <w:ind w:left="936" w:right="936"/>
    </w:pPr>
    <w:rPr>
      <w:b/>
      <w:bCs/>
      <w:i/>
      <w:iCs/>
      <w:color w:val="A71930" w:themeColor="accent1"/>
    </w:rPr>
  </w:style>
  <w:style w:type="character" w:customStyle="1" w:styleId="IntenseQuoteChar">
    <w:name w:val="Intense Quote Char"/>
    <w:basedOn w:val="DefaultParagraphFont"/>
    <w:link w:val="IntenseQuote"/>
    <w:uiPriority w:val="30"/>
    <w:semiHidden/>
    <w:rsid w:val="00746D76"/>
    <w:rPr>
      <w:b/>
      <w:bCs/>
      <w:i/>
      <w:iCs/>
      <w:color w:val="A71930" w:themeColor="accent1"/>
      <w:sz w:val="22"/>
      <w:szCs w:val="24"/>
      <w:lang w:eastAsia="en-US"/>
    </w:rPr>
  </w:style>
  <w:style w:type="paragraph" w:styleId="Quote">
    <w:name w:val="Quote"/>
    <w:basedOn w:val="Normal"/>
    <w:next w:val="Normal"/>
    <w:link w:val="QuoteChar"/>
    <w:uiPriority w:val="29"/>
    <w:semiHidden/>
    <w:rsid w:val="00746D76"/>
    <w:rPr>
      <w:i/>
      <w:iCs/>
      <w:color w:val="5F5F5F" w:themeColor="text1"/>
    </w:rPr>
  </w:style>
  <w:style w:type="character" w:customStyle="1" w:styleId="QuoteChar">
    <w:name w:val="Quote Char"/>
    <w:basedOn w:val="DefaultParagraphFont"/>
    <w:link w:val="Quote"/>
    <w:uiPriority w:val="29"/>
    <w:semiHidden/>
    <w:rsid w:val="00746D76"/>
    <w:rPr>
      <w:i/>
      <w:iCs/>
      <w:color w:val="5F5F5F" w:themeColor="text1"/>
      <w:sz w:val="22"/>
      <w:szCs w:val="24"/>
      <w:lang w:eastAsia="en-US"/>
    </w:rPr>
  </w:style>
  <w:style w:type="character" w:styleId="IntenseReference">
    <w:name w:val="Intense Reference"/>
    <w:basedOn w:val="DefaultParagraphFont"/>
    <w:uiPriority w:val="32"/>
    <w:semiHidden/>
    <w:rsid w:val="00746D76"/>
    <w:rPr>
      <w:b/>
      <w:bCs/>
      <w:smallCaps/>
      <w:color w:val="EBB700" w:themeColor="accent2"/>
      <w:spacing w:val="5"/>
      <w:u w:val="single"/>
    </w:rPr>
  </w:style>
  <w:style w:type="paragraph" w:styleId="ListParagraph">
    <w:name w:val="List Paragraph"/>
    <w:basedOn w:val="Normal"/>
    <w:uiPriority w:val="34"/>
    <w:qFormat/>
    <w:rsid w:val="00746D76"/>
    <w:pPr>
      <w:ind w:left="720"/>
      <w:contextualSpacing/>
    </w:pPr>
  </w:style>
  <w:style w:type="paragraph" w:customStyle="1" w:styleId="SubHeading">
    <w:name w:val="Sub Heading"/>
    <w:basedOn w:val="Normal"/>
    <w:next w:val="BodyText"/>
    <w:rsid w:val="00D97DD0"/>
    <w:pPr>
      <w:keepNext/>
      <w:spacing w:after="180" w:line="260" w:lineRule="atLeast"/>
      <w:jc w:val="center"/>
    </w:pPr>
    <w:rPr>
      <w:rFonts w:ascii="Times New Roman" w:eastAsiaTheme="majorEastAsia" w:hAnsi="Times New Roman" w:cstheme="majorHAnsi"/>
      <w:b/>
      <w:bCs/>
    </w:rPr>
  </w:style>
  <w:style w:type="paragraph" w:customStyle="1" w:styleId="Da">
    <w:name w:val="D(a)"/>
    <w:basedOn w:val="Normal"/>
    <w:uiPriority w:val="4"/>
    <w:rsid w:val="0029373F"/>
    <w:pPr>
      <w:numPr>
        <w:ilvl w:val="1"/>
        <w:numId w:val="6"/>
      </w:numPr>
      <w:spacing w:after="180" w:line="260" w:lineRule="atLeast"/>
    </w:pPr>
  </w:style>
  <w:style w:type="paragraph" w:customStyle="1" w:styleId="DA0">
    <w:name w:val="D(A)"/>
    <w:basedOn w:val="Normal"/>
    <w:uiPriority w:val="6"/>
    <w:rsid w:val="0029373F"/>
    <w:pPr>
      <w:numPr>
        <w:ilvl w:val="3"/>
        <w:numId w:val="6"/>
      </w:numPr>
      <w:spacing w:after="180" w:line="260" w:lineRule="atLeast"/>
    </w:pPr>
  </w:style>
  <w:style w:type="paragraph" w:customStyle="1" w:styleId="Di">
    <w:name w:val="D(i)"/>
    <w:basedOn w:val="Normal"/>
    <w:uiPriority w:val="5"/>
    <w:rsid w:val="0029373F"/>
    <w:pPr>
      <w:numPr>
        <w:ilvl w:val="2"/>
        <w:numId w:val="6"/>
      </w:numPr>
      <w:spacing w:after="180" w:line="260" w:lineRule="atLeast"/>
    </w:pPr>
  </w:style>
  <w:style w:type="paragraph" w:customStyle="1" w:styleId="DefinitionParagraph">
    <w:name w:val="Definition Paragraph"/>
    <w:basedOn w:val="Normal"/>
    <w:uiPriority w:val="2"/>
    <w:rsid w:val="0029373F"/>
    <w:pPr>
      <w:numPr>
        <w:numId w:val="6"/>
      </w:numPr>
      <w:spacing w:after="180" w:line="260" w:lineRule="atLeast"/>
    </w:pPr>
  </w:style>
  <w:style w:type="paragraph" w:customStyle="1" w:styleId="SchH1">
    <w:name w:val="SchH1"/>
    <w:basedOn w:val="Normal"/>
    <w:next w:val="BodyText"/>
    <w:uiPriority w:val="6"/>
    <w:rsid w:val="00207040"/>
    <w:pPr>
      <w:keepNext/>
      <w:numPr>
        <w:numId w:val="5"/>
      </w:numPr>
      <w:spacing w:after="180" w:line="260" w:lineRule="atLeast"/>
    </w:pPr>
    <w:rPr>
      <w:rFonts w:asciiTheme="majorHAnsi" w:eastAsiaTheme="majorEastAsia" w:hAnsiTheme="majorHAnsi" w:cstheme="majorHAnsi"/>
      <w:b/>
      <w:bCs/>
    </w:rPr>
  </w:style>
  <w:style w:type="paragraph" w:customStyle="1" w:styleId="SchH2">
    <w:name w:val="SchH2"/>
    <w:basedOn w:val="Normal"/>
    <w:next w:val="BodyText"/>
    <w:uiPriority w:val="6"/>
    <w:rsid w:val="00207040"/>
    <w:pPr>
      <w:keepNext/>
      <w:numPr>
        <w:ilvl w:val="1"/>
        <w:numId w:val="5"/>
      </w:numPr>
      <w:spacing w:after="180" w:line="260" w:lineRule="atLeast"/>
    </w:pPr>
    <w:rPr>
      <w:rFonts w:asciiTheme="majorHAnsi" w:eastAsiaTheme="majorEastAsia" w:hAnsiTheme="majorHAnsi" w:cstheme="majorHAnsi"/>
      <w:b/>
      <w:bCs/>
    </w:rPr>
  </w:style>
  <w:style w:type="paragraph" w:customStyle="1" w:styleId="SchH3">
    <w:name w:val="SchH3"/>
    <w:basedOn w:val="Normal"/>
    <w:uiPriority w:val="6"/>
    <w:rsid w:val="0029373F"/>
    <w:pPr>
      <w:numPr>
        <w:ilvl w:val="2"/>
        <w:numId w:val="5"/>
      </w:numPr>
      <w:spacing w:after="180" w:line="260" w:lineRule="atLeast"/>
    </w:pPr>
  </w:style>
  <w:style w:type="paragraph" w:customStyle="1" w:styleId="SchH4">
    <w:name w:val="SchH4"/>
    <w:basedOn w:val="Normal"/>
    <w:uiPriority w:val="6"/>
    <w:rsid w:val="0029373F"/>
    <w:pPr>
      <w:numPr>
        <w:ilvl w:val="3"/>
        <w:numId w:val="5"/>
      </w:numPr>
      <w:spacing w:after="180" w:line="260" w:lineRule="atLeast"/>
    </w:pPr>
  </w:style>
  <w:style w:type="paragraph" w:customStyle="1" w:styleId="SchH5">
    <w:name w:val="SchH5"/>
    <w:basedOn w:val="Normal"/>
    <w:uiPriority w:val="6"/>
    <w:rsid w:val="0029373F"/>
    <w:pPr>
      <w:numPr>
        <w:ilvl w:val="4"/>
        <w:numId w:val="5"/>
      </w:numPr>
      <w:spacing w:after="180" w:line="260" w:lineRule="atLeast"/>
    </w:pPr>
  </w:style>
  <w:style w:type="paragraph" w:customStyle="1" w:styleId="SchH6">
    <w:name w:val="SchH6"/>
    <w:basedOn w:val="Normal"/>
    <w:uiPriority w:val="6"/>
    <w:rsid w:val="0029373F"/>
    <w:pPr>
      <w:numPr>
        <w:ilvl w:val="5"/>
        <w:numId w:val="5"/>
      </w:numPr>
      <w:spacing w:after="180" w:line="260" w:lineRule="atLeast"/>
    </w:pPr>
  </w:style>
  <w:style w:type="paragraph" w:customStyle="1" w:styleId="SchSH">
    <w:name w:val="SchSH"/>
    <w:basedOn w:val="Normal"/>
    <w:next w:val="BodyText"/>
    <w:uiPriority w:val="6"/>
    <w:rsid w:val="0029373F"/>
    <w:pPr>
      <w:keepNext/>
      <w:spacing w:after="180" w:line="260" w:lineRule="atLeast"/>
    </w:pPr>
    <w:rPr>
      <w:rFonts w:asciiTheme="majorHAnsi" w:eastAsiaTheme="majorEastAsia" w:hAnsiTheme="majorHAnsi" w:cstheme="majorHAnsi"/>
      <w:b/>
    </w:rPr>
  </w:style>
  <w:style w:type="paragraph" w:styleId="TOC1">
    <w:name w:val="toc 1"/>
    <w:basedOn w:val="Normal"/>
    <w:next w:val="Normal"/>
    <w:autoRedefine/>
    <w:uiPriority w:val="39"/>
    <w:rsid w:val="0029373F"/>
    <w:pPr>
      <w:spacing w:before="180" w:line="260" w:lineRule="atLeast"/>
      <w:ind w:left="567" w:hanging="567"/>
    </w:pPr>
    <w:rPr>
      <w:rFonts w:asciiTheme="majorHAnsi" w:eastAsiaTheme="majorEastAsia" w:hAnsiTheme="majorHAnsi" w:cstheme="majorHAnsi"/>
      <w:b/>
    </w:rPr>
  </w:style>
  <w:style w:type="paragraph" w:styleId="TOC2">
    <w:name w:val="toc 2"/>
    <w:basedOn w:val="Normal"/>
    <w:next w:val="Normal"/>
    <w:autoRedefine/>
    <w:uiPriority w:val="39"/>
    <w:rsid w:val="0029373F"/>
    <w:pPr>
      <w:spacing w:before="180" w:line="260" w:lineRule="atLeast"/>
      <w:ind w:left="1134" w:hanging="567"/>
    </w:pPr>
    <w:rPr>
      <w:rFonts w:asciiTheme="majorHAnsi" w:eastAsiaTheme="majorEastAsia" w:hAnsiTheme="majorHAnsi" w:cstheme="majorHAnsi"/>
      <w:b/>
    </w:rPr>
  </w:style>
  <w:style w:type="paragraph" w:styleId="TOC3">
    <w:name w:val="toc 3"/>
    <w:basedOn w:val="Normal"/>
    <w:next w:val="Normal"/>
    <w:autoRedefine/>
    <w:uiPriority w:val="39"/>
    <w:rsid w:val="0029373F"/>
    <w:pPr>
      <w:spacing w:before="180" w:line="260" w:lineRule="atLeast"/>
      <w:ind w:left="1701" w:hanging="567"/>
    </w:pPr>
    <w:rPr>
      <w:rFonts w:asciiTheme="majorHAnsi" w:eastAsiaTheme="majorEastAsia" w:hAnsiTheme="majorHAnsi" w:cstheme="majorHAnsi"/>
      <w:b/>
    </w:rPr>
  </w:style>
  <w:style w:type="paragraph" w:styleId="TOC4">
    <w:name w:val="toc 4"/>
    <w:basedOn w:val="Normal"/>
    <w:next w:val="Normal"/>
    <w:autoRedefine/>
    <w:semiHidden/>
    <w:rsid w:val="007069B5"/>
    <w:pPr>
      <w:spacing w:line="260" w:lineRule="atLeast"/>
      <w:ind w:left="1418"/>
    </w:pPr>
    <w:rPr>
      <w:rFonts w:asciiTheme="majorHAnsi" w:eastAsiaTheme="majorEastAsia" w:hAnsiTheme="majorHAnsi" w:cstheme="majorHAnsi"/>
      <w:szCs w:val="20"/>
    </w:rPr>
  </w:style>
  <w:style w:type="numbering" w:customStyle="1" w:styleId="BMHeadings">
    <w:name w:val="B&amp;M Headings"/>
    <w:uiPriority w:val="99"/>
    <w:rsid w:val="00746D76"/>
    <w:pPr>
      <w:numPr>
        <w:numId w:val="3"/>
      </w:numPr>
    </w:pPr>
  </w:style>
  <w:style w:type="numbering" w:customStyle="1" w:styleId="BMListNumbers">
    <w:name w:val="B&amp;M List Numbers"/>
    <w:uiPriority w:val="99"/>
    <w:rsid w:val="00746D76"/>
    <w:pPr>
      <w:numPr>
        <w:numId w:val="4"/>
      </w:numPr>
    </w:pPr>
  </w:style>
  <w:style w:type="numbering" w:customStyle="1" w:styleId="BMSchedules">
    <w:name w:val="B&amp;M Schedules"/>
    <w:uiPriority w:val="99"/>
    <w:rsid w:val="00746D76"/>
    <w:pPr>
      <w:numPr>
        <w:numId w:val="5"/>
      </w:numPr>
    </w:pPr>
  </w:style>
  <w:style w:type="numbering" w:customStyle="1" w:styleId="BMDefinitions">
    <w:name w:val="B&amp;M Definitions"/>
    <w:uiPriority w:val="99"/>
    <w:rsid w:val="00746D76"/>
    <w:pPr>
      <w:numPr>
        <w:numId w:val="6"/>
      </w:numPr>
    </w:pPr>
  </w:style>
  <w:style w:type="paragraph" w:customStyle="1" w:styleId="TOCHeading">
    <w:name w:val="TOCHeading"/>
    <w:basedOn w:val="Normal"/>
    <w:next w:val="BodyText"/>
    <w:uiPriority w:val="11"/>
    <w:semiHidden/>
    <w:rsid w:val="00BB0659"/>
    <w:pPr>
      <w:pBdr>
        <w:bottom w:val="single" w:sz="4" w:space="9" w:color="auto"/>
      </w:pBdr>
      <w:spacing w:after="180" w:line="260" w:lineRule="exact"/>
    </w:pPr>
    <w:rPr>
      <w:rFonts w:asciiTheme="majorHAnsi" w:eastAsiaTheme="majorEastAsia" w:hAnsiTheme="majorHAnsi" w:cstheme="majorHAnsi"/>
      <w:b/>
      <w:bCs/>
      <w:sz w:val="24"/>
    </w:rPr>
  </w:style>
  <w:style w:type="paragraph" w:styleId="TOC5">
    <w:name w:val="toc 5"/>
    <w:basedOn w:val="Normal"/>
    <w:next w:val="Normal"/>
    <w:autoRedefine/>
    <w:semiHidden/>
    <w:rsid w:val="00746D76"/>
    <w:pPr>
      <w:spacing w:after="100"/>
      <w:ind w:left="880"/>
    </w:pPr>
  </w:style>
  <w:style w:type="paragraph" w:styleId="TOC6">
    <w:name w:val="toc 6"/>
    <w:basedOn w:val="Normal"/>
    <w:next w:val="Normal"/>
    <w:autoRedefine/>
    <w:semiHidden/>
    <w:rsid w:val="00746D76"/>
    <w:pPr>
      <w:spacing w:after="100"/>
      <w:ind w:left="1100"/>
    </w:pPr>
  </w:style>
  <w:style w:type="paragraph" w:styleId="TOC7">
    <w:name w:val="toc 7"/>
    <w:basedOn w:val="Normal"/>
    <w:next w:val="Normal"/>
    <w:autoRedefine/>
    <w:semiHidden/>
    <w:rsid w:val="00746D76"/>
    <w:pPr>
      <w:spacing w:after="100"/>
      <w:ind w:left="1320"/>
    </w:pPr>
  </w:style>
  <w:style w:type="paragraph" w:styleId="TOC8">
    <w:name w:val="toc 8"/>
    <w:basedOn w:val="Normal"/>
    <w:next w:val="Normal"/>
    <w:autoRedefine/>
    <w:semiHidden/>
    <w:rsid w:val="00746D76"/>
    <w:pPr>
      <w:spacing w:after="100"/>
      <w:ind w:left="1540"/>
    </w:pPr>
  </w:style>
  <w:style w:type="paragraph" w:styleId="TOC9">
    <w:name w:val="toc 9"/>
    <w:basedOn w:val="Normal"/>
    <w:next w:val="Normal"/>
    <w:autoRedefine/>
    <w:semiHidden/>
    <w:rsid w:val="00746D76"/>
    <w:pPr>
      <w:spacing w:after="100"/>
      <w:ind w:left="1760"/>
    </w:pPr>
  </w:style>
  <w:style w:type="character" w:customStyle="1" w:styleId="Heading7Char">
    <w:name w:val="Heading 7 Char"/>
    <w:basedOn w:val="DefaultParagraphFont"/>
    <w:link w:val="Heading7"/>
    <w:semiHidden/>
    <w:rsid w:val="007069B5"/>
    <w:rPr>
      <w:rFonts w:asciiTheme="majorHAnsi" w:eastAsiaTheme="majorEastAsia" w:hAnsiTheme="majorHAnsi" w:cstheme="majorHAnsi"/>
      <w:i/>
      <w:iCs/>
      <w:color w:val="878787" w:themeColor="text1" w:themeTint="BF"/>
      <w:sz w:val="22"/>
      <w:szCs w:val="22"/>
      <w:lang w:eastAsia="en-US"/>
    </w:rPr>
  </w:style>
  <w:style w:type="paragraph" w:customStyle="1" w:styleId="Recital">
    <w:name w:val="Recital"/>
    <w:basedOn w:val="Normal"/>
    <w:uiPriority w:val="7"/>
    <w:rsid w:val="0029373F"/>
    <w:pPr>
      <w:numPr>
        <w:numId w:val="8"/>
      </w:numPr>
      <w:spacing w:after="180" w:line="260" w:lineRule="atLeast"/>
    </w:pPr>
    <w:rPr>
      <w:rFonts w:cs="Times New Roman"/>
    </w:rPr>
  </w:style>
  <w:style w:type="character" w:customStyle="1" w:styleId="DMReference">
    <w:name w:val="DMReference"/>
    <w:basedOn w:val="FooterChar"/>
    <w:semiHidden/>
    <w:rsid w:val="00CD2966"/>
    <w:rPr>
      <w:rFonts w:asciiTheme="majorHAnsi" w:eastAsiaTheme="majorEastAsia" w:hAnsiTheme="majorHAnsi" w:cstheme="majorHAnsi"/>
      <w:noProof/>
      <w:sz w:val="16"/>
      <w:szCs w:val="16"/>
      <w:lang w:eastAsia="en-US"/>
    </w:rPr>
  </w:style>
  <w:style w:type="paragraph" w:styleId="BodyTextIndent">
    <w:name w:val="Body Text Indent"/>
    <w:basedOn w:val="Normal"/>
    <w:link w:val="BodyTextIndentChar"/>
    <w:rsid w:val="000750BE"/>
    <w:pPr>
      <w:spacing w:after="180" w:line="260" w:lineRule="exact"/>
      <w:ind w:left="709"/>
    </w:pPr>
  </w:style>
  <w:style w:type="character" w:customStyle="1" w:styleId="BodyTextIndentChar">
    <w:name w:val="Body Text Indent Char"/>
    <w:basedOn w:val="DefaultParagraphFont"/>
    <w:link w:val="BodyTextIndent"/>
    <w:rsid w:val="000750BE"/>
    <w:rPr>
      <w:rFonts w:eastAsiaTheme="minorEastAsia" w:cstheme="minorHAnsi"/>
      <w:szCs w:val="28"/>
      <w:lang w:eastAsia="en-US"/>
    </w:rPr>
  </w:style>
  <w:style w:type="paragraph" w:customStyle="1" w:styleId="BodyTextIndent4">
    <w:name w:val="Body Text Indent 4"/>
    <w:basedOn w:val="BodyTextIndent"/>
    <w:qFormat/>
    <w:rsid w:val="0057070D"/>
    <w:pPr>
      <w:spacing w:after="240" w:line="240" w:lineRule="auto"/>
      <w:ind w:left="680"/>
    </w:pPr>
    <w:rPr>
      <w:rFonts w:cs="Times New Roman"/>
    </w:rPr>
  </w:style>
  <w:style w:type="paragraph" w:customStyle="1" w:styleId="BodyTextIndent5">
    <w:name w:val="Body Text Indent 5"/>
    <w:basedOn w:val="BodyTextIndent4"/>
    <w:qFormat/>
    <w:rsid w:val="0057070D"/>
    <w:pPr>
      <w:ind w:left="1361"/>
    </w:pPr>
  </w:style>
  <w:style w:type="paragraph" w:customStyle="1" w:styleId="BodyTextIndent6">
    <w:name w:val="Body Text Indent 6"/>
    <w:basedOn w:val="BodyTextIndent5"/>
    <w:qFormat/>
    <w:rsid w:val="00B4545A"/>
    <w:pPr>
      <w:ind w:left="2835"/>
    </w:pPr>
  </w:style>
  <w:style w:type="character" w:styleId="FollowedHyperlink">
    <w:name w:val="FollowedHyperlink"/>
    <w:basedOn w:val="DefaultParagraphFont"/>
    <w:semiHidden/>
    <w:unhideWhenUsed/>
    <w:rsid w:val="003B552D"/>
    <w:rPr>
      <w:color w:val="A2AD00" w:themeColor="followedHyperlink"/>
      <w:u w:val="single"/>
    </w:rPr>
  </w:style>
  <w:style w:type="table" w:styleId="TableGrid">
    <w:name w:val="Table Grid"/>
    <w:basedOn w:val="TableNormal"/>
    <w:uiPriority w:val="59"/>
    <w:rsid w:val="00ED3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tusLegal3">
    <w:name w:val="Optus Legal 3"/>
    <w:basedOn w:val="Normal"/>
    <w:next w:val="Normal"/>
    <w:rsid w:val="008D1784"/>
    <w:pPr>
      <w:numPr>
        <w:ilvl w:val="2"/>
        <w:numId w:val="9"/>
      </w:numPr>
      <w:spacing w:after="240"/>
      <w:outlineLvl w:val="2"/>
    </w:pPr>
    <w:rPr>
      <w:rFonts w:ascii="Times New Roman" w:eastAsia="Times New Roman" w:hAnsi="Times New Roman" w:cs="Times New Roman"/>
      <w:sz w:val="24"/>
      <w:szCs w:val="20"/>
    </w:rPr>
  </w:style>
  <w:style w:type="paragraph" w:customStyle="1" w:styleId="OptusLegal1">
    <w:name w:val="Optus Legal 1"/>
    <w:basedOn w:val="Normal"/>
    <w:next w:val="Normal"/>
    <w:rsid w:val="00917254"/>
    <w:pPr>
      <w:keepNext/>
      <w:numPr>
        <w:numId w:val="9"/>
      </w:numPr>
      <w:spacing w:after="240"/>
      <w:outlineLvl w:val="0"/>
    </w:pPr>
    <w:rPr>
      <w:rFonts w:ascii="Times New Roman" w:eastAsia="Times New Roman" w:hAnsi="Times New Roman" w:cs="Times New Roman"/>
      <w:b/>
      <w:sz w:val="24"/>
      <w:szCs w:val="20"/>
    </w:rPr>
  </w:style>
  <w:style w:type="paragraph" w:customStyle="1" w:styleId="OptusLegal2">
    <w:name w:val="Optus Legal 2"/>
    <w:basedOn w:val="Normal"/>
    <w:next w:val="Normal"/>
    <w:rsid w:val="00917254"/>
    <w:pPr>
      <w:numPr>
        <w:ilvl w:val="1"/>
        <w:numId w:val="9"/>
      </w:numPr>
      <w:spacing w:after="240"/>
      <w:outlineLvl w:val="1"/>
    </w:pPr>
    <w:rPr>
      <w:rFonts w:ascii="Times New Roman" w:eastAsia="Times New Roman" w:hAnsi="Times New Roman" w:cs="Times New Roman"/>
      <w:sz w:val="24"/>
      <w:szCs w:val="20"/>
    </w:rPr>
  </w:style>
  <w:style w:type="paragraph" w:customStyle="1" w:styleId="OptusLegal4">
    <w:name w:val="Optus Legal 4"/>
    <w:basedOn w:val="Normal"/>
    <w:next w:val="Normal"/>
    <w:rsid w:val="00917254"/>
    <w:pPr>
      <w:numPr>
        <w:ilvl w:val="3"/>
        <w:numId w:val="9"/>
      </w:numPr>
      <w:spacing w:after="240"/>
      <w:outlineLvl w:val="3"/>
    </w:pPr>
    <w:rPr>
      <w:rFonts w:ascii="Times New Roman" w:eastAsia="Times New Roman" w:hAnsi="Times New Roman" w:cs="Times New Roman"/>
      <w:sz w:val="24"/>
      <w:szCs w:val="20"/>
    </w:rPr>
  </w:style>
  <w:style w:type="paragraph" w:customStyle="1" w:styleId="OptusLegal5">
    <w:name w:val="Optus Legal 5"/>
    <w:basedOn w:val="Normal"/>
    <w:next w:val="Normal"/>
    <w:rsid w:val="00917254"/>
    <w:pPr>
      <w:numPr>
        <w:ilvl w:val="4"/>
        <w:numId w:val="9"/>
      </w:numPr>
      <w:spacing w:after="240"/>
      <w:outlineLvl w:val="4"/>
    </w:pPr>
    <w:rPr>
      <w:rFonts w:ascii="Times New Roman" w:eastAsia="Times New Roman" w:hAnsi="Times New Roman" w:cs="Times New Roman"/>
      <w:sz w:val="24"/>
      <w:szCs w:val="20"/>
    </w:rPr>
  </w:style>
  <w:style w:type="paragraph" w:customStyle="1" w:styleId="OptusLegal6">
    <w:name w:val="Optus Legal 6"/>
    <w:basedOn w:val="Normal"/>
    <w:next w:val="Normal"/>
    <w:rsid w:val="00917254"/>
    <w:pPr>
      <w:numPr>
        <w:ilvl w:val="5"/>
        <w:numId w:val="9"/>
      </w:numPr>
      <w:spacing w:after="240"/>
      <w:outlineLvl w:val="5"/>
    </w:pPr>
    <w:rPr>
      <w:rFonts w:ascii="Times New Roman" w:eastAsia="Times New Roman" w:hAnsi="Times New Roman" w:cs="Times New Roman"/>
      <w:sz w:val="24"/>
      <w:szCs w:val="20"/>
    </w:rPr>
  </w:style>
  <w:style w:type="paragraph" w:customStyle="1" w:styleId="OptusLegal7">
    <w:name w:val="Optus Legal 7"/>
    <w:basedOn w:val="Normal"/>
    <w:next w:val="Normal"/>
    <w:rsid w:val="00917254"/>
    <w:pPr>
      <w:numPr>
        <w:ilvl w:val="6"/>
        <w:numId w:val="9"/>
      </w:numPr>
      <w:spacing w:after="240"/>
      <w:outlineLvl w:val="6"/>
    </w:pPr>
    <w:rPr>
      <w:rFonts w:ascii="Times New Roman" w:eastAsia="Times New Roman" w:hAnsi="Times New Roman" w:cs="Times New Roman"/>
      <w:sz w:val="24"/>
      <w:szCs w:val="20"/>
    </w:rPr>
  </w:style>
  <w:style w:type="paragraph" w:styleId="BalloonText">
    <w:name w:val="Balloon Text"/>
    <w:basedOn w:val="Normal"/>
    <w:link w:val="BalloonTextChar"/>
    <w:semiHidden/>
    <w:unhideWhenUsed/>
    <w:rsid w:val="005B2474"/>
    <w:rPr>
      <w:rFonts w:ascii="Tahoma" w:hAnsi="Tahoma" w:cs="Tahoma"/>
      <w:sz w:val="16"/>
      <w:szCs w:val="16"/>
    </w:rPr>
  </w:style>
  <w:style w:type="character" w:customStyle="1" w:styleId="BalloonTextChar">
    <w:name w:val="Balloon Text Char"/>
    <w:basedOn w:val="DefaultParagraphFont"/>
    <w:link w:val="BalloonText"/>
    <w:semiHidden/>
    <w:rsid w:val="005B2474"/>
    <w:rPr>
      <w:rFonts w:ascii="Tahoma" w:eastAsiaTheme="minorEastAsia" w:hAnsi="Tahoma" w:cs="Tahoma"/>
      <w:sz w:val="16"/>
      <w:szCs w:val="16"/>
      <w:lang w:eastAsia="en-US"/>
    </w:rPr>
  </w:style>
  <w:style w:type="paragraph" w:customStyle="1" w:styleId="Default">
    <w:name w:val="Default"/>
    <w:rsid w:val="006F6B9A"/>
    <w:pPr>
      <w:autoSpaceDE w:val="0"/>
      <w:autoSpaceDN w:val="0"/>
      <w:adjustRightInd w:val="0"/>
      <w:spacing w:after="0" w:line="240" w:lineRule="auto"/>
    </w:pPr>
    <w:rPr>
      <w:rFonts w:ascii="Arial" w:hAnsi="Arial" w:cs="Arial"/>
      <w:color w:val="000000"/>
      <w:sz w:val="24"/>
      <w:szCs w:val="24"/>
    </w:rPr>
  </w:style>
  <w:style w:type="paragraph" w:styleId="ListBullet">
    <w:name w:val="List Bullet"/>
    <w:basedOn w:val="Normal"/>
    <w:rsid w:val="001E36D7"/>
    <w:pPr>
      <w:numPr>
        <w:numId w:val="10"/>
      </w:numPr>
      <w:spacing w:after="120" w:line="220" w:lineRule="atLeast"/>
    </w:pPr>
    <w:rPr>
      <w:rFonts w:eastAsia="Times New Roman" w:cs="OptusDINCond-Bold"/>
      <w:bCs/>
      <w:sz w:val="18"/>
      <w:szCs w:val="18"/>
      <w:lang w:eastAsia="en-AU"/>
    </w:rPr>
  </w:style>
  <w:style w:type="paragraph" w:styleId="Caption">
    <w:name w:val="caption"/>
    <w:aliases w:val="Caption Char,ca Char,ref Char,Fig &amp; Table Title Char,Resp caption Char,Caption2 Char,Appendix A Char,Appendix A1 Char,Appendix A2 Char,Appendix A3 Char,Appendix A4 Char,Appendix A5 Char,Appendix A6 Char,Appendix A7 Char,Appendix A8 Char,ca,ref"/>
    <w:basedOn w:val="Normal"/>
    <w:next w:val="Normal"/>
    <w:rsid w:val="001E36D7"/>
    <w:pPr>
      <w:spacing w:after="200"/>
    </w:pPr>
    <w:rPr>
      <w:rFonts w:eastAsia="Times New Roman" w:cs="OptusDINCond-Bold"/>
      <w:b/>
      <w:color w:val="A71930" w:themeColor="accent1"/>
      <w:sz w:val="18"/>
      <w:szCs w:val="18"/>
      <w:lang w:eastAsia="en-AU"/>
    </w:rPr>
  </w:style>
  <w:style w:type="paragraph" w:customStyle="1" w:styleId="MELegal1">
    <w:name w:val="ME Legal 1"/>
    <w:basedOn w:val="Normal"/>
    <w:next w:val="Normal"/>
    <w:qFormat/>
    <w:rsid w:val="001F6473"/>
    <w:pPr>
      <w:numPr>
        <w:numId w:val="12"/>
      </w:numPr>
      <w:spacing w:after="240"/>
      <w:outlineLvl w:val="0"/>
    </w:pPr>
    <w:rPr>
      <w:rFonts w:eastAsia="Times New Roman" w:cs="Times New Roman"/>
      <w:b/>
      <w:caps/>
      <w:szCs w:val="20"/>
    </w:rPr>
  </w:style>
  <w:style w:type="paragraph" w:customStyle="1" w:styleId="MELegal2">
    <w:name w:val="ME Legal 2"/>
    <w:basedOn w:val="Normal"/>
    <w:next w:val="Normal"/>
    <w:link w:val="MELegal2Char"/>
    <w:qFormat/>
    <w:rsid w:val="0057070D"/>
    <w:pPr>
      <w:numPr>
        <w:ilvl w:val="1"/>
        <w:numId w:val="12"/>
      </w:numPr>
      <w:spacing w:before="240" w:after="240"/>
      <w:outlineLvl w:val="1"/>
    </w:pPr>
    <w:rPr>
      <w:rFonts w:eastAsia="Times New Roman" w:cs="Times New Roman"/>
      <w:szCs w:val="20"/>
    </w:rPr>
  </w:style>
  <w:style w:type="paragraph" w:customStyle="1" w:styleId="MELegal3">
    <w:name w:val="ME Legal 3"/>
    <w:basedOn w:val="Normal"/>
    <w:next w:val="Normal"/>
    <w:qFormat/>
    <w:rsid w:val="00F42828"/>
    <w:pPr>
      <w:numPr>
        <w:ilvl w:val="2"/>
        <w:numId w:val="12"/>
      </w:numPr>
      <w:spacing w:after="240"/>
      <w:outlineLvl w:val="2"/>
    </w:pPr>
    <w:rPr>
      <w:rFonts w:eastAsia="Times New Roman" w:cs="Times New Roman"/>
      <w:szCs w:val="20"/>
    </w:rPr>
  </w:style>
  <w:style w:type="paragraph" w:customStyle="1" w:styleId="MELegal4">
    <w:name w:val="ME Legal 4"/>
    <w:basedOn w:val="Normal"/>
    <w:next w:val="Normal"/>
    <w:link w:val="MELegal4Char"/>
    <w:qFormat/>
    <w:rsid w:val="00244F4A"/>
    <w:pPr>
      <w:numPr>
        <w:ilvl w:val="3"/>
        <w:numId w:val="12"/>
      </w:numPr>
      <w:spacing w:after="240"/>
      <w:outlineLvl w:val="3"/>
    </w:pPr>
    <w:rPr>
      <w:rFonts w:eastAsia="Times New Roman" w:cs="Times New Roman"/>
      <w:szCs w:val="20"/>
    </w:rPr>
  </w:style>
  <w:style w:type="paragraph" w:customStyle="1" w:styleId="MELegal5">
    <w:name w:val="ME Legal 5"/>
    <w:basedOn w:val="Normal"/>
    <w:next w:val="Normal"/>
    <w:qFormat/>
    <w:rsid w:val="00274F79"/>
    <w:pPr>
      <w:numPr>
        <w:ilvl w:val="4"/>
        <w:numId w:val="12"/>
      </w:numPr>
      <w:spacing w:after="240"/>
      <w:outlineLvl w:val="4"/>
    </w:pPr>
    <w:rPr>
      <w:rFonts w:eastAsia="Times New Roman" w:cs="Times New Roman"/>
      <w:szCs w:val="20"/>
    </w:rPr>
  </w:style>
  <w:style w:type="paragraph" w:customStyle="1" w:styleId="MELegal6">
    <w:name w:val="ME Legal 6"/>
    <w:basedOn w:val="Normal"/>
    <w:next w:val="Normal"/>
    <w:rsid w:val="0042556E"/>
    <w:pPr>
      <w:numPr>
        <w:ilvl w:val="5"/>
        <w:numId w:val="12"/>
      </w:numPr>
      <w:spacing w:after="240"/>
      <w:outlineLvl w:val="5"/>
    </w:pPr>
    <w:rPr>
      <w:rFonts w:ascii="Times New (W1)" w:eastAsia="Times New Roman" w:hAnsi="Times New (W1)" w:cs="Times New Roman"/>
      <w:szCs w:val="20"/>
    </w:rPr>
  </w:style>
  <w:style w:type="paragraph" w:customStyle="1" w:styleId="MELegal7">
    <w:name w:val="ME Legal 7"/>
    <w:basedOn w:val="Normal"/>
    <w:next w:val="Normal"/>
    <w:rsid w:val="0042556E"/>
    <w:pPr>
      <w:numPr>
        <w:ilvl w:val="6"/>
        <w:numId w:val="12"/>
      </w:numPr>
      <w:spacing w:after="240"/>
      <w:outlineLvl w:val="6"/>
    </w:pPr>
    <w:rPr>
      <w:rFonts w:ascii="Times New (W1)" w:eastAsia="Times New Roman" w:hAnsi="Times New (W1)" w:cs="Times New Roman"/>
      <w:szCs w:val="20"/>
    </w:rPr>
  </w:style>
  <w:style w:type="character" w:customStyle="1" w:styleId="MELegal2Char">
    <w:name w:val="ME Legal 2 Char"/>
    <w:basedOn w:val="DefaultParagraphFont"/>
    <w:link w:val="MELegal2"/>
    <w:rsid w:val="0057070D"/>
    <w:rPr>
      <w:rFonts w:ascii="Arial" w:eastAsia="Times New Roman" w:hAnsi="Arial" w:cs="Times New Roman"/>
      <w:sz w:val="20"/>
      <w:szCs w:val="20"/>
      <w:lang w:eastAsia="en-US"/>
    </w:rPr>
  </w:style>
  <w:style w:type="paragraph" w:customStyle="1" w:styleId="MEGen2">
    <w:name w:val="ME Gen 2"/>
    <w:basedOn w:val="Normal"/>
    <w:next w:val="Normal"/>
    <w:qFormat/>
    <w:rsid w:val="009738BE"/>
    <w:pPr>
      <w:tabs>
        <w:tab w:val="num" w:pos="1701"/>
      </w:tabs>
      <w:spacing w:before="120" w:after="120"/>
      <w:ind w:left="1702" w:hanging="851"/>
      <w:outlineLvl w:val="1"/>
    </w:pPr>
    <w:rPr>
      <w:rFonts w:eastAsia="Times New Roman" w:cs="Times New Roman"/>
      <w:szCs w:val="20"/>
    </w:rPr>
  </w:style>
  <w:style w:type="paragraph" w:customStyle="1" w:styleId="Legal2">
    <w:name w:val="Legal 2"/>
    <w:basedOn w:val="Normal"/>
    <w:next w:val="Normal"/>
    <w:uiPriority w:val="99"/>
    <w:rsid w:val="00D2130A"/>
    <w:pPr>
      <w:spacing w:after="240"/>
      <w:ind w:left="737" w:hanging="737"/>
      <w:outlineLvl w:val="0"/>
    </w:pPr>
    <w:rPr>
      <w:rFonts w:eastAsia="MS Mincho" w:cs="Times New Roman"/>
      <w:szCs w:val="22"/>
    </w:rPr>
  </w:style>
  <w:style w:type="paragraph" w:customStyle="1" w:styleId="Legal1">
    <w:name w:val="Legal 1"/>
    <w:basedOn w:val="Normal"/>
    <w:next w:val="Normal"/>
    <w:uiPriority w:val="99"/>
    <w:rsid w:val="00B8179D"/>
    <w:pPr>
      <w:spacing w:after="240"/>
      <w:outlineLvl w:val="0"/>
    </w:pPr>
    <w:rPr>
      <w:rFonts w:eastAsia="MS Mincho" w:cs="Times New Roman"/>
      <w:szCs w:val="22"/>
    </w:rPr>
  </w:style>
  <w:style w:type="paragraph" w:customStyle="1" w:styleId="Legal3">
    <w:name w:val="Legal 3"/>
    <w:basedOn w:val="Normal"/>
    <w:next w:val="Normal"/>
    <w:uiPriority w:val="99"/>
    <w:rsid w:val="00534DFF"/>
    <w:pPr>
      <w:tabs>
        <w:tab w:val="num" w:pos="851"/>
      </w:tabs>
      <w:spacing w:after="240"/>
      <w:ind w:left="851" w:hanging="851"/>
      <w:outlineLvl w:val="2"/>
    </w:pPr>
    <w:rPr>
      <w:rFonts w:ascii="Times New Roman" w:eastAsia="MS Mincho" w:hAnsi="Times New Roman" w:cs="Times New Roman"/>
      <w:sz w:val="22"/>
      <w:szCs w:val="22"/>
    </w:rPr>
  </w:style>
  <w:style w:type="paragraph" w:customStyle="1" w:styleId="Legal4">
    <w:name w:val="Legal 4"/>
    <w:basedOn w:val="Normal"/>
    <w:next w:val="Normal"/>
    <w:uiPriority w:val="99"/>
    <w:rsid w:val="00534DFF"/>
    <w:pPr>
      <w:tabs>
        <w:tab w:val="num" w:pos="1080"/>
      </w:tabs>
      <w:spacing w:after="240"/>
      <w:ind w:left="851" w:hanging="851"/>
      <w:outlineLvl w:val="3"/>
    </w:pPr>
    <w:rPr>
      <w:rFonts w:ascii="Times New Roman" w:eastAsia="MS Mincho" w:hAnsi="Times New Roman" w:cs="Times New Roman"/>
      <w:sz w:val="22"/>
      <w:szCs w:val="22"/>
    </w:rPr>
  </w:style>
  <w:style w:type="paragraph" w:customStyle="1" w:styleId="Legal5">
    <w:name w:val="Legal 5"/>
    <w:basedOn w:val="Normal"/>
    <w:next w:val="Normal"/>
    <w:uiPriority w:val="99"/>
    <w:rsid w:val="00534DFF"/>
    <w:pPr>
      <w:tabs>
        <w:tab w:val="num" w:pos="1701"/>
      </w:tabs>
      <w:spacing w:after="240"/>
      <w:ind w:left="1701" w:hanging="1701"/>
      <w:outlineLvl w:val="4"/>
    </w:pPr>
    <w:rPr>
      <w:rFonts w:ascii="Times New Roman" w:eastAsia="MS Mincho" w:hAnsi="Times New Roman" w:cs="Times New Roman"/>
      <w:sz w:val="22"/>
      <w:szCs w:val="22"/>
    </w:rPr>
  </w:style>
  <w:style w:type="paragraph" w:customStyle="1" w:styleId="Legal6">
    <w:name w:val="Legal 6"/>
    <w:basedOn w:val="Normal"/>
    <w:next w:val="Normal"/>
    <w:uiPriority w:val="99"/>
    <w:rsid w:val="00534DFF"/>
    <w:pPr>
      <w:tabs>
        <w:tab w:val="num" w:pos="1701"/>
      </w:tabs>
      <w:spacing w:after="240"/>
      <w:ind w:left="1701" w:hanging="1701"/>
      <w:outlineLvl w:val="5"/>
    </w:pPr>
    <w:rPr>
      <w:rFonts w:ascii="Times New Roman" w:eastAsia="MS Mincho" w:hAnsi="Times New Roman" w:cs="Times New Roman"/>
      <w:sz w:val="22"/>
      <w:szCs w:val="22"/>
    </w:rPr>
  </w:style>
  <w:style w:type="paragraph" w:customStyle="1" w:styleId="Legal7">
    <w:name w:val="Legal 7"/>
    <w:basedOn w:val="Normal"/>
    <w:next w:val="Normal"/>
    <w:uiPriority w:val="99"/>
    <w:rsid w:val="00534DFF"/>
    <w:pPr>
      <w:tabs>
        <w:tab w:val="num" w:pos="1701"/>
      </w:tabs>
      <w:spacing w:after="240"/>
      <w:ind w:left="1701" w:hanging="1701"/>
      <w:outlineLvl w:val="6"/>
    </w:pPr>
    <w:rPr>
      <w:rFonts w:ascii="Times New Roman" w:eastAsia="MS Mincho" w:hAnsi="Times New Roman" w:cs="Times New Roman"/>
      <w:sz w:val="22"/>
      <w:szCs w:val="22"/>
    </w:rPr>
  </w:style>
  <w:style w:type="paragraph" w:customStyle="1" w:styleId="Legal8">
    <w:name w:val="Legal 8"/>
    <w:basedOn w:val="Normal"/>
    <w:next w:val="Normal"/>
    <w:uiPriority w:val="99"/>
    <w:rsid w:val="00534DFF"/>
    <w:pPr>
      <w:tabs>
        <w:tab w:val="num" w:pos="1800"/>
      </w:tabs>
      <w:spacing w:after="240"/>
      <w:ind w:left="1701" w:hanging="1701"/>
      <w:outlineLvl w:val="7"/>
    </w:pPr>
    <w:rPr>
      <w:rFonts w:ascii="Times New Roman" w:eastAsia="MS Mincho" w:hAnsi="Times New Roman" w:cs="Times New Roman"/>
      <w:sz w:val="22"/>
      <w:szCs w:val="22"/>
    </w:rPr>
  </w:style>
  <w:style w:type="paragraph" w:customStyle="1" w:styleId="OptusH3">
    <w:name w:val="OptusH3"/>
    <w:basedOn w:val="Normal"/>
    <w:link w:val="OptusH3Char"/>
    <w:rsid w:val="00F73002"/>
    <w:pPr>
      <w:spacing w:before="120" w:after="120"/>
    </w:pPr>
    <w:rPr>
      <w:rFonts w:ascii="Times New Roman" w:eastAsia="MS Mincho" w:hAnsi="Times New Roman" w:cs="Times New Roman"/>
      <w:sz w:val="22"/>
      <w:szCs w:val="22"/>
      <w:lang w:val="x-none"/>
    </w:rPr>
  </w:style>
  <w:style w:type="character" w:customStyle="1" w:styleId="OptusH3Char">
    <w:name w:val="OptusH3 Char"/>
    <w:link w:val="OptusH3"/>
    <w:rsid w:val="00F73002"/>
    <w:rPr>
      <w:rFonts w:ascii="Times New Roman" w:eastAsia="MS Mincho" w:hAnsi="Times New Roman" w:cs="Times New Roman"/>
      <w:lang w:val="x-none" w:eastAsia="en-US"/>
    </w:rPr>
  </w:style>
  <w:style w:type="paragraph" w:styleId="Date">
    <w:name w:val="Date"/>
    <w:basedOn w:val="Normal"/>
    <w:next w:val="Normal"/>
    <w:link w:val="DateChar"/>
    <w:rsid w:val="00F73002"/>
    <w:pPr>
      <w:tabs>
        <w:tab w:val="num" w:pos="2552"/>
      </w:tabs>
      <w:ind w:left="2552" w:hanging="851"/>
    </w:pPr>
    <w:rPr>
      <w:rFonts w:ascii="Times New (W1)" w:eastAsia="Times New Roman" w:hAnsi="Times New (W1)" w:cs="Times New Roman"/>
      <w:sz w:val="22"/>
      <w:szCs w:val="20"/>
      <w:lang w:val="x-none"/>
    </w:rPr>
  </w:style>
  <w:style w:type="character" w:customStyle="1" w:styleId="DateChar">
    <w:name w:val="Date Char"/>
    <w:basedOn w:val="DefaultParagraphFont"/>
    <w:link w:val="Date"/>
    <w:rsid w:val="00F73002"/>
    <w:rPr>
      <w:rFonts w:ascii="Times New (W1)" w:eastAsia="Times New Roman" w:hAnsi="Times New (W1)" w:cs="Times New Roman"/>
      <w:szCs w:val="20"/>
      <w:lang w:val="x-none" w:eastAsia="en-US"/>
    </w:rPr>
  </w:style>
  <w:style w:type="paragraph" w:customStyle="1" w:styleId="OptusH5">
    <w:name w:val="OptusH5"/>
    <w:basedOn w:val="Normal"/>
    <w:rsid w:val="00F73002"/>
    <w:pPr>
      <w:tabs>
        <w:tab w:val="left" w:pos="3402"/>
      </w:tabs>
      <w:spacing w:before="120" w:after="120"/>
      <w:ind w:left="3402" w:hanging="850"/>
    </w:pPr>
    <w:rPr>
      <w:rFonts w:ascii="Times New Roman" w:eastAsia="Times New Roman" w:hAnsi="Times New Roman" w:cs="Times New Roman"/>
      <w:sz w:val="24"/>
      <w:szCs w:val="20"/>
    </w:rPr>
  </w:style>
  <w:style w:type="paragraph" w:customStyle="1" w:styleId="OptusH6">
    <w:name w:val="OptusH6"/>
    <w:basedOn w:val="Normal"/>
    <w:rsid w:val="00F73002"/>
    <w:pPr>
      <w:tabs>
        <w:tab w:val="num" w:pos="3969"/>
        <w:tab w:val="num" w:pos="4253"/>
      </w:tabs>
      <w:spacing w:before="120" w:after="120"/>
      <w:ind w:left="4253" w:hanging="851"/>
    </w:pPr>
    <w:rPr>
      <w:rFonts w:ascii="Times New Roman" w:eastAsia="Times New Roman" w:hAnsi="Times New Roman" w:cs="Times New Roman"/>
      <w:sz w:val="24"/>
      <w:szCs w:val="20"/>
    </w:rPr>
  </w:style>
  <w:style w:type="paragraph" w:customStyle="1" w:styleId="TACbodytext">
    <w:name w:val="TAC body text"/>
    <w:basedOn w:val="BodyText"/>
    <w:uiPriority w:val="99"/>
    <w:rsid w:val="00CE7F26"/>
    <w:pPr>
      <w:spacing w:after="120"/>
    </w:pPr>
    <w:rPr>
      <w:rFonts w:ascii="Times New Roman" w:eastAsia="MS Mincho" w:hAnsi="Times New Roman" w:cs="Times New Roman"/>
      <w:sz w:val="16"/>
      <w:szCs w:val="16"/>
    </w:rPr>
  </w:style>
  <w:style w:type="table" w:customStyle="1" w:styleId="TableStyle1">
    <w:name w:val="Table Style 1"/>
    <w:basedOn w:val="TableNormal"/>
    <w:uiPriority w:val="99"/>
    <w:rsid w:val="005652E1"/>
    <w:pPr>
      <w:spacing w:after="0" w:line="240" w:lineRule="atLeast"/>
    </w:pPr>
    <w:rPr>
      <w:rFonts w:ascii="Arial" w:eastAsia="Times New Roman" w:hAnsi="Arial" w:cs="Times New Roman"/>
      <w:sz w:val="18"/>
      <w:szCs w:val="20"/>
      <w:lang w:eastAsia="en-AU"/>
    </w:rPr>
    <w:tblPr>
      <w:tblStyleRowBandSize w:val="1"/>
      <w:tblCellMar>
        <w:left w:w="0" w:type="dxa"/>
      </w:tblCellMar>
    </w:tblPr>
    <w:tcPr>
      <w:vAlign w:val="center"/>
    </w:tcPr>
    <w:tblStylePr w:type="firstRow">
      <w:pPr>
        <w:wordWrap/>
        <w:spacing w:line="240" w:lineRule="auto"/>
        <w:ind w:leftChars="0" w:left="108"/>
      </w:pPr>
      <w:rPr>
        <w:rFonts w:ascii="Tahoma" w:hAnsi="Tahoma"/>
        <w:b/>
        <w:i w:val="0"/>
        <w:caps/>
        <w:smallCaps w:val="0"/>
        <w:color w:val="006C86"/>
      </w:rPr>
      <w:tblPr/>
      <w:tcPr>
        <w:tcBorders>
          <w:top w:val="nil"/>
          <w:left w:val="nil"/>
          <w:bottom w:val="nil"/>
          <w:right w:val="nil"/>
          <w:insideH w:val="nil"/>
          <w:insideV w:val="nil"/>
          <w:tl2br w:val="nil"/>
          <w:tr2bl w:val="nil"/>
        </w:tcBorders>
        <w:shd w:val="clear" w:color="auto" w:fill="FFD80F"/>
      </w:tcPr>
    </w:tblStylePr>
    <w:tblStylePr w:type="lastRow">
      <w:pPr>
        <w:wordWrap/>
        <w:ind w:leftChars="0" w:left="108"/>
      </w:pPr>
      <w:tblPr/>
      <w:tcPr>
        <w:tcBorders>
          <w:top w:val="nil"/>
          <w:left w:val="nil"/>
          <w:bottom w:val="single" w:sz="8" w:space="0" w:color="FFD80F"/>
          <w:right w:val="nil"/>
          <w:insideH w:val="nil"/>
          <w:insideV w:val="nil"/>
          <w:tl2br w:val="nil"/>
          <w:tr2bl w:val="nil"/>
        </w:tcBorders>
      </w:tcPr>
    </w:tblStylePr>
    <w:tblStylePr w:type="band1Horz">
      <w:pPr>
        <w:wordWrap/>
        <w:ind w:leftChars="0" w:left="108"/>
      </w:pPr>
      <w:tblPr/>
      <w:tcPr>
        <w:tcBorders>
          <w:top w:val="nil"/>
          <w:left w:val="nil"/>
          <w:bottom w:val="single" w:sz="2" w:space="0" w:color="808080"/>
          <w:right w:val="nil"/>
          <w:insideH w:val="nil"/>
          <w:insideV w:val="nil"/>
          <w:tl2br w:val="nil"/>
          <w:tr2bl w:val="nil"/>
        </w:tcBorders>
      </w:tcPr>
    </w:tblStylePr>
    <w:tblStylePr w:type="band2Horz">
      <w:pPr>
        <w:wordWrap/>
        <w:ind w:leftChars="0" w:left="108"/>
      </w:pPr>
      <w:tblPr/>
      <w:tcPr>
        <w:tcBorders>
          <w:top w:val="nil"/>
          <w:left w:val="nil"/>
          <w:bottom w:val="single" w:sz="2" w:space="0" w:color="808080"/>
          <w:right w:val="nil"/>
          <w:insideH w:val="nil"/>
          <w:insideV w:val="nil"/>
          <w:tl2br w:val="nil"/>
          <w:tr2bl w:val="nil"/>
        </w:tcBorders>
      </w:tcPr>
    </w:tblStylePr>
    <w:tblStylePr w:type="nwCell">
      <w:pPr>
        <w:wordWrap/>
        <w:ind w:leftChars="0" w:left="108"/>
        <w:jc w:val="left"/>
      </w:pPr>
    </w:tblStylePr>
  </w:style>
  <w:style w:type="paragraph" w:customStyle="1" w:styleId="TableHeader">
    <w:name w:val="Table Header"/>
    <w:basedOn w:val="Normal"/>
    <w:rsid w:val="005652E1"/>
    <w:pPr>
      <w:spacing w:before="60" w:after="120" w:line="220" w:lineRule="atLeast"/>
    </w:pPr>
    <w:rPr>
      <w:rFonts w:eastAsia="Times New Roman" w:cs="OptusDINCond-Bold"/>
      <w:b/>
      <w:bCs/>
      <w:color w:val="006C86"/>
      <w:sz w:val="18"/>
      <w:szCs w:val="22"/>
      <w:lang w:eastAsia="en-AU"/>
    </w:rPr>
  </w:style>
  <w:style w:type="character" w:customStyle="1" w:styleId="TableTextChar">
    <w:name w:val="Table Text Char"/>
    <w:link w:val="TableText"/>
    <w:rsid w:val="005642CB"/>
    <w:rPr>
      <w:rFonts w:ascii="Arial" w:eastAsiaTheme="minorEastAsia" w:hAnsi="Arial" w:cstheme="minorHAnsi"/>
      <w:sz w:val="20"/>
      <w:szCs w:val="28"/>
      <w:lang w:eastAsia="en-US"/>
    </w:rPr>
  </w:style>
  <w:style w:type="paragraph" w:customStyle="1" w:styleId="0BodyTextBulleted">
    <w:name w:val="0. Body Text Bulleted"/>
    <w:basedOn w:val="Normal"/>
    <w:uiPriority w:val="99"/>
    <w:rsid w:val="00935E08"/>
    <w:pPr>
      <w:numPr>
        <w:numId w:val="14"/>
      </w:numPr>
      <w:suppressAutoHyphens/>
      <w:spacing w:after="240" w:line="240" w:lineRule="exact"/>
    </w:pPr>
    <w:rPr>
      <w:rFonts w:eastAsia="MS Mincho" w:cs="Arial"/>
      <w:color w:val="000000"/>
      <w:szCs w:val="20"/>
      <w:lang w:val="en-US"/>
    </w:rPr>
  </w:style>
  <w:style w:type="character" w:styleId="CommentReference">
    <w:name w:val="annotation reference"/>
    <w:basedOn w:val="DefaultParagraphFont"/>
    <w:semiHidden/>
    <w:unhideWhenUsed/>
    <w:rsid w:val="00337FA7"/>
    <w:rPr>
      <w:sz w:val="16"/>
      <w:szCs w:val="16"/>
    </w:rPr>
  </w:style>
  <w:style w:type="paragraph" w:styleId="CommentText">
    <w:name w:val="annotation text"/>
    <w:basedOn w:val="Normal"/>
    <w:link w:val="CommentTextChar"/>
    <w:unhideWhenUsed/>
    <w:rsid w:val="00337FA7"/>
    <w:rPr>
      <w:szCs w:val="20"/>
    </w:rPr>
  </w:style>
  <w:style w:type="character" w:customStyle="1" w:styleId="CommentTextChar">
    <w:name w:val="Comment Text Char"/>
    <w:basedOn w:val="DefaultParagraphFont"/>
    <w:link w:val="CommentText"/>
    <w:rsid w:val="00337FA7"/>
    <w:rPr>
      <w:rFonts w:ascii="Arial" w:eastAsiaTheme="minorEastAsia" w:hAnsi="Arial" w:cstheme="minorHAnsi"/>
      <w:sz w:val="20"/>
      <w:szCs w:val="20"/>
      <w:lang w:eastAsia="en-US"/>
    </w:rPr>
  </w:style>
  <w:style w:type="paragraph" w:styleId="CommentSubject">
    <w:name w:val="annotation subject"/>
    <w:basedOn w:val="CommentText"/>
    <w:next w:val="CommentText"/>
    <w:link w:val="CommentSubjectChar"/>
    <w:semiHidden/>
    <w:unhideWhenUsed/>
    <w:rsid w:val="00337FA7"/>
    <w:rPr>
      <w:b/>
      <w:bCs/>
    </w:rPr>
  </w:style>
  <w:style w:type="character" w:customStyle="1" w:styleId="CommentSubjectChar">
    <w:name w:val="Comment Subject Char"/>
    <w:basedOn w:val="CommentTextChar"/>
    <w:link w:val="CommentSubject"/>
    <w:semiHidden/>
    <w:rsid w:val="00337FA7"/>
    <w:rPr>
      <w:rFonts w:ascii="Arial" w:eastAsiaTheme="minorEastAsia" w:hAnsi="Arial" w:cstheme="minorHAnsi"/>
      <w:b/>
      <w:bCs/>
      <w:sz w:val="20"/>
      <w:szCs w:val="20"/>
      <w:lang w:eastAsia="en-US"/>
    </w:rPr>
  </w:style>
  <w:style w:type="paragraph" w:styleId="Revision">
    <w:name w:val="Revision"/>
    <w:hidden/>
    <w:uiPriority w:val="99"/>
    <w:semiHidden/>
    <w:rsid w:val="00337FA7"/>
    <w:pPr>
      <w:spacing w:after="0" w:line="240" w:lineRule="auto"/>
    </w:pPr>
    <w:rPr>
      <w:rFonts w:ascii="Arial" w:eastAsiaTheme="minorEastAsia" w:hAnsi="Arial" w:cstheme="minorHAnsi"/>
      <w:sz w:val="20"/>
      <w:szCs w:val="28"/>
      <w:lang w:eastAsia="en-US"/>
    </w:rPr>
  </w:style>
  <w:style w:type="character" w:customStyle="1" w:styleId="Heading8Char">
    <w:name w:val="Heading 8 Char"/>
    <w:basedOn w:val="DefaultParagraphFont"/>
    <w:link w:val="Heading8"/>
    <w:rsid w:val="00692669"/>
    <w:rPr>
      <w:rFonts w:asciiTheme="majorHAnsi" w:eastAsiaTheme="majorEastAsia" w:hAnsiTheme="majorHAnsi" w:cstheme="majorBidi"/>
      <w:color w:val="878787" w:themeColor="text1" w:themeTint="BF"/>
      <w:sz w:val="20"/>
      <w:szCs w:val="20"/>
      <w:lang w:eastAsia="en-US"/>
    </w:rPr>
  </w:style>
  <w:style w:type="character" w:customStyle="1" w:styleId="Heading9Char">
    <w:name w:val="Heading 9 Char"/>
    <w:basedOn w:val="DefaultParagraphFont"/>
    <w:link w:val="Heading9"/>
    <w:semiHidden/>
    <w:rsid w:val="00A60C0B"/>
    <w:rPr>
      <w:rFonts w:asciiTheme="majorHAnsi" w:eastAsiaTheme="majorEastAsia" w:hAnsiTheme="majorHAnsi" w:cstheme="majorBidi"/>
      <w:i/>
      <w:iCs/>
      <w:color w:val="878787" w:themeColor="text1" w:themeTint="BF"/>
      <w:sz w:val="20"/>
      <w:szCs w:val="20"/>
      <w:lang w:eastAsia="en-US"/>
    </w:rPr>
  </w:style>
  <w:style w:type="character" w:customStyle="1" w:styleId="MELegal4Char">
    <w:name w:val="ME Legal 4 Char"/>
    <w:basedOn w:val="DefaultParagraphFont"/>
    <w:link w:val="MELegal4"/>
    <w:rsid w:val="00244F4A"/>
    <w:rPr>
      <w:rFonts w:ascii="Arial" w:eastAsia="Times New Roman" w:hAnsi="Arial" w:cs="Times New Roman"/>
      <w:sz w:val="20"/>
      <w:szCs w:val="20"/>
      <w:lang w:eastAsia="en-US"/>
    </w:rPr>
  </w:style>
  <w:style w:type="character" w:customStyle="1" w:styleId="Heading3Char">
    <w:name w:val="Heading 3 Char"/>
    <w:aliases w:val="H3 Char,C Sub-Sub/Italic Char,h3 sub heading Char,Head 3 Char,Head 31 Char,Head 32 Char,C Sub-Sub/Italic1 Char,3 Char,Sub2Para Char,h3 Char,Heading 3A Char,proj3 Char,proj31 Char,proj32 Char,proj33 Char,proj34 Char,proj35 Char,proj36 Char"/>
    <w:basedOn w:val="DefaultParagraphFont"/>
    <w:link w:val="Heading3"/>
    <w:rsid w:val="00D759A2"/>
    <w:rPr>
      <w:rFonts w:ascii="Arial" w:eastAsiaTheme="minorEastAsia" w:hAnsi="Arial" w:cstheme="minorHAnsi"/>
      <w:sz w:val="20"/>
      <w:szCs w:val="28"/>
      <w:lang w:eastAsia="en-US"/>
    </w:rPr>
  </w:style>
  <w:style w:type="character" w:customStyle="1" w:styleId="Heading5Char">
    <w:name w:val="Heading 5 Char"/>
    <w:aliases w:val="Block Label Char,H5 Char,Sub4Para Char,l5 Char,Level 5 Char,Para5 Char,h5 Char,5 Char,(A) Char,A Char,Heading 5 StGeorge Char,Level 3 - i Char,L5 Char,h51 Char,h52 Char,heading 5 Char"/>
    <w:basedOn w:val="DefaultParagraphFont"/>
    <w:link w:val="Heading5"/>
    <w:rsid w:val="006D6A84"/>
    <w:rPr>
      <w:rFonts w:ascii="Arial" w:eastAsiaTheme="minorEastAsia" w:hAnsi="Arial" w:cstheme="minorHAnsi"/>
      <w:sz w:val="20"/>
      <w:szCs w:val="28"/>
      <w:lang w:eastAsia="en-US"/>
    </w:rPr>
  </w:style>
  <w:style w:type="character" w:styleId="UnresolvedMention">
    <w:name w:val="Unresolved Mention"/>
    <w:basedOn w:val="DefaultParagraphFont"/>
    <w:uiPriority w:val="99"/>
    <w:semiHidden/>
    <w:unhideWhenUsed/>
    <w:rsid w:val="00C6773A"/>
    <w:rPr>
      <w:color w:val="605E5C"/>
      <w:shd w:val="clear" w:color="auto" w:fill="E1DFDD"/>
    </w:rPr>
  </w:style>
  <w:style w:type="paragraph" w:customStyle="1" w:styleId="TableParagraph">
    <w:name w:val="Table Paragraph"/>
    <w:basedOn w:val="Normal"/>
    <w:uiPriority w:val="1"/>
    <w:qFormat/>
    <w:rsid w:val="00E671B0"/>
    <w:pPr>
      <w:widowControl w:val="0"/>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FE2F29"/>
    <w:rPr>
      <w:rFonts w:ascii="Arial" w:eastAsiaTheme="minorEastAsia" w:hAnsi="Arial" w:cstheme="minorHAnsi"/>
      <w:sz w:val="20"/>
      <w:szCs w:val="28"/>
      <w:lang w:eastAsia="en-US"/>
    </w:rPr>
  </w:style>
  <w:style w:type="paragraph" w:customStyle="1" w:styleId="Bullet1-Optus">
    <w:name w:val="Bullet1-Optus"/>
    <w:uiPriority w:val="2"/>
    <w:qFormat/>
    <w:rsid w:val="00D07A4D"/>
    <w:pPr>
      <w:numPr>
        <w:numId w:val="15"/>
      </w:numPr>
      <w:suppressAutoHyphens/>
      <w:spacing w:before="60" w:after="60" w:line="360" w:lineRule="auto"/>
    </w:pPr>
    <w:rPr>
      <w:rFonts w:ascii="Arial" w:eastAsia="Times New Roman" w:hAnsi="Arial" w:cs="Times New Roman"/>
      <w:color w:val="000000"/>
      <w:sz w:val="20"/>
      <w:szCs w:val="24"/>
      <w:lang w:eastAsia="en-AU"/>
    </w:rPr>
  </w:style>
  <w:style w:type="paragraph" w:customStyle="1" w:styleId="HeadingNumbered1-Optus">
    <w:name w:val="HeadingNumbered1-Optus"/>
    <w:next w:val="Normal"/>
    <w:uiPriority w:val="19"/>
    <w:qFormat/>
    <w:rsid w:val="00D07A4D"/>
    <w:pPr>
      <w:pageBreakBefore/>
      <w:numPr>
        <w:numId w:val="16"/>
      </w:numPr>
      <w:suppressAutoHyphens/>
      <w:spacing w:after="240" w:line="240" w:lineRule="auto"/>
      <w:outlineLvl w:val="0"/>
    </w:pPr>
    <w:rPr>
      <w:rFonts w:ascii="Arial" w:eastAsia="Times New Roman" w:hAnsi="Arial" w:cs="Times New Roman"/>
      <w:color w:val="00A3AD"/>
      <w:sz w:val="36"/>
      <w:szCs w:val="20"/>
      <w:lang w:eastAsia="en-US"/>
    </w:rPr>
  </w:style>
  <w:style w:type="paragraph" w:customStyle="1" w:styleId="HeadingNumbered2-Optus">
    <w:name w:val="HeadingNumbered2-Optus"/>
    <w:next w:val="Normal"/>
    <w:uiPriority w:val="19"/>
    <w:qFormat/>
    <w:rsid w:val="00D07A4D"/>
    <w:pPr>
      <w:keepNext/>
      <w:numPr>
        <w:ilvl w:val="1"/>
        <w:numId w:val="16"/>
      </w:numPr>
      <w:suppressAutoHyphens/>
      <w:spacing w:before="360" w:after="240" w:line="240" w:lineRule="auto"/>
      <w:outlineLvl w:val="1"/>
    </w:pPr>
    <w:rPr>
      <w:rFonts w:ascii="Arial" w:eastAsia="Times New Roman" w:hAnsi="Arial" w:cs="Times New Roman"/>
      <w:b/>
      <w:color w:val="000000"/>
      <w:sz w:val="24"/>
      <w:szCs w:val="24"/>
      <w:lang w:eastAsia="en-US"/>
    </w:rPr>
  </w:style>
  <w:style w:type="paragraph" w:customStyle="1" w:styleId="HeadingNumbered3-Optus">
    <w:name w:val="HeadingNumbered3-Optus"/>
    <w:next w:val="Normal"/>
    <w:uiPriority w:val="19"/>
    <w:qFormat/>
    <w:rsid w:val="00D07A4D"/>
    <w:pPr>
      <w:keepNext/>
      <w:numPr>
        <w:ilvl w:val="2"/>
        <w:numId w:val="16"/>
      </w:numPr>
      <w:suppressAutoHyphens/>
      <w:spacing w:before="360" w:after="240" w:line="240" w:lineRule="auto"/>
    </w:pPr>
    <w:rPr>
      <w:rFonts w:ascii="Arial" w:eastAsia="Times New Roman" w:hAnsi="Arial" w:cs="Times New Roman"/>
      <w:b/>
      <w:color w:val="000000"/>
      <w:sz w:val="20"/>
      <w:szCs w:val="20"/>
      <w:lang w:eastAsia="en-US"/>
    </w:rPr>
  </w:style>
  <w:style w:type="paragraph" w:customStyle="1" w:styleId="HeadingNumbered4-Optus">
    <w:name w:val="HeadingNumbered4-Optus"/>
    <w:next w:val="Normal"/>
    <w:uiPriority w:val="19"/>
    <w:qFormat/>
    <w:rsid w:val="00D07A4D"/>
    <w:pPr>
      <w:keepNext/>
      <w:numPr>
        <w:ilvl w:val="3"/>
        <w:numId w:val="16"/>
      </w:numPr>
      <w:suppressAutoHyphens/>
      <w:spacing w:before="360" w:after="240" w:line="240" w:lineRule="auto"/>
    </w:pPr>
    <w:rPr>
      <w:rFonts w:ascii="Arial" w:eastAsia="Times New Roman" w:hAnsi="Arial" w:cs="Times New Roman"/>
      <w:b/>
      <w:i/>
      <w:color w:val="000000"/>
      <w:sz w:val="20"/>
      <w:szCs w:val="20"/>
      <w:lang w:eastAsia="en-US"/>
    </w:rPr>
  </w:style>
  <w:style w:type="numbering" w:customStyle="1" w:styleId="ZZHeadingNumbered">
    <w:name w:val="ZZHeadingNumbered"/>
    <w:basedOn w:val="NoList"/>
    <w:uiPriority w:val="99"/>
    <w:rsid w:val="00D07A4D"/>
    <w:pPr>
      <w:numPr>
        <w:numId w:val="16"/>
      </w:numPr>
    </w:pPr>
  </w:style>
  <w:style w:type="paragraph" w:customStyle="1" w:styleId="SOWBodyText">
    <w:name w:val="SOW Body Text"/>
    <w:basedOn w:val="Normal"/>
    <w:rsid w:val="00D07A4D"/>
    <w:pPr>
      <w:spacing w:before="120" w:after="60"/>
    </w:pPr>
    <w:rPr>
      <w:rFonts w:eastAsia="Times New Roman" w:cs="Times New Roman"/>
      <w:color w:val="000000"/>
      <w:szCs w:val="20"/>
      <w:lang w:val="en-US"/>
    </w:rPr>
  </w:style>
  <w:style w:type="paragraph" w:customStyle="1" w:styleId="EnsystHeading3">
    <w:name w:val="Ensyst Heading 3"/>
    <w:basedOn w:val="Heading3"/>
    <w:next w:val="Normal"/>
    <w:rsid w:val="00D07A4D"/>
    <w:pPr>
      <w:keepNext/>
      <w:keepLines/>
      <w:numPr>
        <w:numId w:val="15"/>
      </w:numPr>
      <w:spacing w:before="200" w:after="0" w:line="240" w:lineRule="auto"/>
      <w:ind w:left="851" w:hanging="851"/>
    </w:pPr>
    <w:rPr>
      <w:rFonts w:asciiTheme="minorHAnsi" w:eastAsia="Times New Roman" w:hAnsiTheme="minorHAnsi" w:cs="Calibri"/>
      <w:b/>
      <w:iCs/>
      <w:color w:val="4F81BD"/>
      <w:sz w:val="28"/>
      <w:lang w:eastAsia="en-AU"/>
    </w:rPr>
  </w:style>
  <w:style w:type="paragraph" w:customStyle="1" w:styleId="EnsystHeading4">
    <w:name w:val="Ensyst Heading 4"/>
    <w:basedOn w:val="Heading4"/>
    <w:next w:val="Normal"/>
    <w:rsid w:val="00D07A4D"/>
    <w:pPr>
      <w:numPr>
        <w:numId w:val="15"/>
      </w:numPr>
      <w:spacing w:before="100" w:beforeAutospacing="1" w:after="100" w:afterAutospacing="1" w:line="240" w:lineRule="auto"/>
    </w:pPr>
    <w:rPr>
      <w:rFonts w:asciiTheme="minorHAnsi" w:eastAsia="Times New Roman" w:hAnsiTheme="minorHAnsi" w:cs="Arial"/>
      <w:b/>
      <w:bCs/>
      <w:color w:val="4F81BD"/>
      <w:sz w:val="24"/>
      <w:szCs w:val="24"/>
      <w:lang w:eastAsia="en-AU"/>
    </w:rPr>
  </w:style>
  <w:style w:type="paragraph" w:styleId="List2">
    <w:name w:val="List 2"/>
    <w:basedOn w:val="Normal"/>
    <w:semiHidden/>
    <w:unhideWhenUsed/>
    <w:rsid w:val="00DB56CA"/>
    <w:pPr>
      <w:ind w:left="566" w:hanging="283"/>
      <w:contextualSpacing/>
    </w:pPr>
  </w:style>
  <w:style w:type="paragraph" w:styleId="List3">
    <w:name w:val="List 3"/>
    <w:basedOn w:val="Normal"/>
    <w:semiHidden/>
    <w:unhideWhenUsed/>
    <w:rsid w:val="00DB56CA"/>
    <w:pPr>
      <w:ind w:left="849" w:hanging="283"/>
      <w:contextualSpacing/>
    </w:pPr>
  </w:style>
  <w:style w:type="paragraph" w:customStyle="1" w:styleId="TableHeadL-Optus">
    <w:name w:val="TableHeadL-Optus"/>
    <w:next w:val="TableTextL-Optus"/>
    <w:uiPriority w:val="29"/>
    <w:qFormat/>
    <w:rsid w:val="00112F2D"/>
    <w:pPr>
      <w:spacing w:before="60" w:after="60" w:line="240" w:lineRule="exact"/>
    </w:pPr>
    <w:rPr>
      <w:rFonts w:ascii="Arial Bold" w:eastAsia="Times New Roman" w:hAnsi="Arial Bold" w:cs="Times New Roman"/>
      <w:b/>
      <w:color w:val="FFFFFF"/>
      <w:sz w:val="18"/>
      <w:szCs w:val="24"/>
      <w:lang w:eastAsia="en-US"/>
    </w:rPr>
  </w:style>
  <w:style w:type="paragraph" w:customStyle="1" w:styleId="TableTextL-Optus">
    <w:name w:val="TableTextL-Optus"/>
    <w:link w:val="TableTextL-OptusChar"/>
    <w:uiPriority w:val="31"/>
    <w:qFormat/>
    <w:rsid w:val="00112F2D"/>
    <w:pPr>
      <w:numPr>
        <w:numId w:val="19"/>
      </w:numPr>
      <w:spacing w:before="120" w:after="120" w:line="240" w:lineRule="exact"/>
    </w:pPr>
    <w:rPr>
      <w:rFonts w:ascii="Arial" w:eastAsia="Times New Roman" w:hAnsi="Arial" w:cs="Times New Roman"/>
      <w:color w:val="000000"/>
      <w:sz w:val="18"/>
      <w:szCs w:val="20"/>
      <w:lang w:eastAsia="en-US"/>
    </w:rPr>
  </w:style>
  <w:style w:type="paragraph" w:customStyle="1" w:styleId="TableBullet1-Optus">
    <w:name w:val="TableBullet1-Optus"/>
    <w:uiPriority w:val="33"/>
    <w:qFormat/>
    <w:rsid w:val="00112F2D"/>
    <w:pPr>
      <w:numPr>
        <w:numId w:val="18"/>
      </w:numPr>
      <w:tabs>
        <w:tab w:val="left" w:pos="308"/>
      </w:tabs>
      <w:spacing w:before="60" w:after="60" w:line="240" w:lineRule="exact"/>
    </w:pPr>
    <w:rPr>
      <w:rFonts w:ascii="Arial" w:eastAsia="Times New Roman" w:hAnsi="Arial" w:cs="Times New Roman"/>
      <w:color w:val="000000"/>
      <w:sz w:val="18"/>
      <w:szCs w:val="20"/>
      <w:lang w:eastAsia="en-US"/>
    </w:rPr>
  </w:style>
  <w:style w:type="paragraph" w:customStyle="1" w:styleId="TableNumbered1-Optus">
    <w:name w:val="TableNumbered1-Optus"/>
    <w:uiPriority w:val="34"/>
    <w:rsid w:val="00112F2D"/>
    <w:pPr>
      <w:numPr>
        <w:ilvl w:val="1"/>
        <w:numId w:val="19"/>
      </w:numPr>
      <w:spacing w:before="60" w:after="60" w:line="240" w:lineRule="exact"/>
    </w:pPr>
    <w:rPr>
      <w:rFonts w:ascii="Arial" w:eastAsia="Times New Roman" w:hAnsi="Arial" w:cs="Times New Roman"/>
      <w:color w:val="000000"/>
      <w:sz w:val="18"/>
      <w:szCs w:val="20"/>
      <w:lang w:eastAsia="en-US"/>
    </w:rPr>
  </w:style>
  <w:style w:type="numbering" w:customStyle="1" w:styleId="ZZTableNumbered">
    <w:name w:val="ZZTableNumbered"/>
    <w:basedOn w:val="NoList"/>
    <w:uiPriority w:val="99"/>
    <w:rsid w:val="00112F2D"/>
    <w:pPr>
      <w:numPr>
        <w:numId w:val="19"/>
      </w:numPr>
    </w:pPr>
  </w:style>
  <w:style w:type="paragraph" w:customStyle="1" w:styleId="TableNumbered2-Optus">
    <w:name w:val="TableNumbered2-Optus"/>
    <w:uiPriority w:val="34"/>
    <w:rsid w:val="00112F2D"/>
    <w:pPr>
      <w:numPr>
        <w:ilvl w:val="2"/>
        <w:numId w:val="19"/>
      </w:numPr>
      <w:spacing w:before="60" w:after="60" w:line="240" w:lineRule="exact"/>
    </w:pPr>
    <w:rPr>
      <w:rFonts w:ascii="Arial" w:eastAsia="Times New Roman" w:hAnsi="Arial" w:cs="Times New Roman"/>
      <w:color w:val="000000"/>
      <w:sz w:val="18"/>
      <w:szCs w:val="20"/>
      <w:lang w:eastAsia="en-US"/>
    </w:rPr>
  </w:style>
  <w:style w:type="paragraph" w:customStyle="1" w:styleId="TableNumbered3-Optus">
    <w:name w:val="TableNumbered3-Optus"/>
    <w:uiPriority w:val="34"/>
    <w:rsid w:val="00112F2D"/>
    <w:pPr>
      <w:numPr>
        <w:ilvl w:val="3"/>
        <w:numId w:val="19"/>
      </w:numPr>
      <w:spacing w:before="60" w:after="60" w:line="240" w:lineRule="exact"/>
    </w:pPr>
    <w:rPr>
      <w:rFonts w:ascii="Arial" w:eastAsia="Times New Roman" w:hAnsi="Arial" w:cs="Times New Roman"/>
      <w:color w:val="000000"/>
      <w:sz w:val="18"/>
      <w:szCs w:val="20"/>
      <w:lang w:eastAsia="en-US"/>
    </w:rPr>
  </w:style>
  <w:style w:type="character" w:customStyle="1" w:styleId="TableTextL-OptusChar">
    <w:name w:val="TableTextL-Optus Char"/>
    <w:basedOn w:val="DefaultParagraphFont"/>
    <w:link w:val="TableTextL-Optus"/>
    <w:uiPriority w:val="31"/>
    <w:rsid w:val="00112F2D"/>
    <w:rPr>
      <w:rFonts w:ascii="Arial" w:eastAsia="Times New Roman" w:hAnsi="Arial" w:cs="Times New Roman"/>
      <w:color w:val="000000"/>
      <w:sz w:val="18"/>
      <w:szCs w:val="20"/>
      <w:lang w:eastAsia="en-US"/>
    </w:rPr>
  </w:style>
  <w:style w:type="table" w:customStyle="1" w:styleId="TableGrid6">
    <w:name w:val="Table Grid6"/>
    <w:basedOn w:val="TableNormal"/>
    <w:next w:val="TableGrid"/>
    <w:uiPriority w:val="59"/>
    <w:rsid w:val="00112F2D"/>
    <w:pPr>
      <w:spacing w:after="0" w:line="240" w:lineRule="auto"/>
    </w:pPr>
    <w:rPr>
      <w:rFonts w:ascii="Times New Roman" w:eastAsia="Times New Roman" w:hAnsi="Times New Roman" w:cs="Times New Roman"/>
      <w:sz w:val="20"/>
      <w:szCs w:val="20"/>
      <w:lang w:eastAsia="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ai">
    <w:name w:val="Outline List 1"/>
    <w:basedOn w:val="NoList"/>
    <w:uiPriority w:val="99"/>
    <w:rsid w:val="00112F2D"/>
    <w:pPr>
      <w:numPr>
        <w:numId w:val="21"/>
      </w:numPr>
    </w:pPr>
  </w:style>
  <w:style w:type="paragraph" w:customStyle="1" w:styleId="TableHeadC-Optus">
    <w:name w:val="TableHeadC-Optus"/>
    <w:basedOn w:val="TableHeadL-Optus"/>
    <w:uiPriority w:val="30"/>
    <w:rsid w:val="00112F2D"/>
    <w:pPr>
      <w:jc w:val="center"/>
    </w:pPr>
  </w:style>
  <w:style w:type="table" w:customStyle="1" w:styleId="TableGrid5">
    <w:name w:val="Table Grid5"/>
    <w:basedOn w:val="TableNormal"/>
    <w:next w:val="TableGrid"/>
    <w:uiPriority w:val="59"/>
    <w:rsid w:val="00112F2D"/>
    <w:pPr>
      <w:spacing w:after="0" w:line="240" w:lineRule="auto"/>
    </w:pPr>
    <w:rPr>
      <w:rFonts w:ascii="Times New Roman" w:eastAsia="Times New Roman" w:hAnsi="Times New Roman" w:cs="Times New Roman"/>
      <w:sz w:val="20"/>
      <w:szCs w:val="20"/>
      <w:lang w:eastAsia="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xsRecitalsBground">
    <w:name w:val="Plxs Recitals / B'ground"/>
    <w:basedOn w:val="Heading3"/>
    <w:autoRedefine/>
    <w:uiPriority w:val="99"/>
    <w:rsid w:val="00335D34"/>
    <w:pPr>
      <w:widowControl w:val="0"/>
      <w:numPr>
        <w:ilvl w:val="0"/>
        <w:numId w:val="25"/>
      </w:numPr>
      <w:spacing w:after="220" w:line="240" w:lineRule="auto"/>
    </w:pPr>
    <w:rPr>
      <w:rFonts w:ascii="Cambria" w:eastAsia="MS Mincho" w:hAnsi="Cambria" w:cs="Cambria"/>
      <w:sz w:val="22"/>
      <w:szCs w:val="22"/>
    </w:rPr>
  </w:style>
  <w:style w:type="paragraph" w:customStyle="1" w:styleId="SubHead">
    <w:name w:val="SubHead"/>
    <w:basedOn w:val="Normal"/>
    <w:next w:val="Heading2"/>
    <w:rsid w:val="00444E9B"/>
    <w:pPr>
      <w:keepNext/>
      <w:spacing w:after="240"/>
    </w:pPr>
    <w:rPr>
      <w:rFonts w:ascii="Verdana" w:eastAsia="Times New Roman" w:hAnsi="Verdana" w:cs="Arial"/>
      <w:b/>
      <w:bCs/>
      <w:szCs w:val="19"/>
    </w:rPr>
  </w:style>
  <w:style w:type="numbering" w:styleId="111111">
    <w:name w:val="Outline List 2"/>
    <w:basedOn w:val="NoList"/>
    <w:rsid w:val="00A90A1F"/>
    <w:pPr>
      <w:numPr>
        <w:numId w:val="27"/>
      </w:numPr>
    </w:pPr>
  </w:style>
  <w:style w:type="paragraph" w:customStyle="1" w:styleId="BodyText2-Optus">
    <w:name w:val="BodyText2-Optus"/>
    <w:uiPriority w:val="2"/>
    <w:rsid w:val="00102476"/>
    <w:pPr>
      <w:suppressAutoHyphens/>
      <w:spacing w:before="120" w:after="240" w:line="240" w:lineRule="auto"/>
      <w:ind w:left="851"/>
    </w:pPr>
    <w:rPr>
      <w:rFonts w:ascii="Arial" w:eastAsia="Times New Roman" w:hAnsi="Arial" w:cs="Times New Roman"/>
      <w:color w:val="000000"/>
      <w:sz w:val="20"/>
      <w:szCs w:val="20"/>
      <w:lang w:eastAsia="en-US"/>
    </w:rPr>
  </w:style>
  <w:style w:type="paragraph" w:customStyle="1" w:styleId="HeadingNumberedRestart">
    <w:name w:val="HeadingNumberedRestart"/>
    <w:next w:val="Normal"/>
    <w:uiPriority w:val="19"/>
    <w:rsid w:val="00B728D7"/>
    <w:pPr>
      <w:spacing w:after="60" w:line="260" w:lineRule="exact"/>
    </w:pPr>
    <w:rPr>
      <w:rFonts w:ascii="Arial" w:eastAsia="Times New Roman" w:hAnsi="Arial" w:cs="Times New Roman"/>
      <w:sz w:val="2"/>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373519">
      <w:bodyDiv w:val="1"/>
      <w:marLeft w:val="0"/>
      <w:marRight w:val="0"/>
      <w:marTop w:val="0"/>
      <w:marBottom w:val="0"/>
      <w:divBdr>
        <w:top w:val="none" w:sz="0" w:space="0" w:color="auto"/>
        <w:left w:val="none" w:sz="0" w:space="0" w:color="auto"/>
        <w:bottom w:val="none" w:sz="0" w:space="0" w:color="auto"/>
        <w:right w:val="none" w:sz="0" w:space="0" w:color="auto"/>
      </w:divBdr>
    </w:div>
    <w:div w:id="1365902525">
      <w:bodyDiv w:val="1"/>
      <w:marLeft w:val="0"/>
      <w:marRight w:val="0"/>
      <w:marTop w:val="0"/>
      <w:marBottom w:val="0"/>
      <w:divBdr>
        <w:top w:val="none" w:sz="0" w:space="0" w:color="auto"/>
        <w:left w:val="none" w:sz="0" w:space="0" w:color="auto"/>
        <w:bottom w:val="none" w:sz="0" w:space="0" w:color="auto"/>
        <w:right w:val="none" w:sz="0" w:space="0" w:color="auto"/>
      </w:divBdr>
    </w:div>
    <w:div w:id="1594513454">
      <w:bodyDiv w:val="1"/>
      <w:marLeft w:val="0"/>
      <w:marRight w:val="0"/>
      <w:marTop w:val="0"/>
      <w:marBottom w:val="0"/>
      <w:divBdr>
        <w:top w:val="none" w:sz="0" w:space="0" w:color="auto"/>
        <w:left w:val="none" w:sz="0" w:space="0" w:color="auto"/>
        <w:bottom w:val="none" w:sz="0" w:space="0" w:color="auto"/>
        <w:right w:val="none" w:sz="0" w:space="0" w:color="auto"/>
      </w:divBdr>
    </w:div>
    <w:div w:id="170898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tus.com.au/content/dam/optus/documents/about-us/legal/OptusOE-GeneralTerms.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Global\Correspondence\Blank.dotm" TargetMode="External"/></Relationships>
</file>

<file path=word/theme/theme1.xml><?xml version="1.0" encoding="utf-8"?>
<a:theme xmlns:a="http://schemas.openxmlformats.org/drawingml/2006/main" name="B&amp;M">
  <a:themeElements>
    <a:clrScheme name="Local copy of B&amp;M">
      <a:dk1>
        <a:srgbClr val="5F5F5F"/>
      </a:dk1>
      <a:lt1>
        <a:srgbClr val="FFFFFF"/>
      </a:lt1>
      <a:dk2>
        <a:srgbClr val="000000"/>
      </a:dk2>
      <a:lt2>
        <a:srgbClr val="FFFFFF"/>
      </a:lt2>
      <a:accent1>
        <a:srgbClr val="A71930"/>
      </a:accent1>
      <a:accent2>
        <a:srgbClr val="EBB700"/>
      </a:accent2>
      <a:accent3>
        <a:srgbClr val="6773B6"/>
      </a:accent3>
      <a:accent4>
        <a:srgbClr val="A3AD00"/>
      </a:accent4>
      <a:accent5>
        <a:srgbClr val="5F5F5F"/>
      </a:accent5>
      <a:accent6>
        <a:srgbClr val="000000"/>
      </a:accent6>
      <a:hlink>
        <a:srgbClr val="A2AD00"/>
      </a:hlink>
      <a:folHlink>
        <a:srgbClr val="A2AD00"/>
      </a:folHlink>
    </a:clrScheme>
    <a:fontScheme name="B&amp;M">
      <a:majorFont>
        <a:latin typeface="Arial"/>
        <a:ea typeface="MS Gothic"/>
        <a:cs typeface=""/>
        <a:font script="Jpan" typeface="MS Gothic"/>
      </a:majorFont>
      <a:minorFont>
        <a:latin typeface="Times New Roman"/>
        <a:ea typeface="MS Mincho"/>
        <a:cs typeface=""/>
        <a:font script="Jpan" typeface="MS Mincho"/>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4F223-7888-43DA-BC4F-AEAED9303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4</TotalTime>
  <Pages>9</Pages>
  <Words>3083</Words>
  <Characters>17575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Blank</vt:lpstr>
    </vt:vector>
  </TitlesOfParts>
  <Company>Baker &amp; Mckenzie</Company>
  <LinksUpToDate>false</LinksUpToDate>
  <CharactersWithSpaces>20617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Kelvin Ong</cp:lastModifiedBy>
  <cp:revision>4</cp:revision>
  <cp:lastPrinted>2015-02-27T04:01:00Z</cp:lastPrinted>
  <dcterms:created xsi:type="dcterms:W3CDTF">2022-05-04T08:25:00Z</dcterms:created>
  <dcterms:modified xsi:type="dcterms:W3CDTF">2022-05-05T04:40:00Z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Blank</vt:lpwstr>
  </property>
  <property fmtid="{D5CDD505-2E9C-101B-9397-08002B2CF9AE}" pid="3" name="ContentTypeId">
    <vt:lpwstr>0x0101004B5C198F0798484E9CDE5AEE6F6D4739</vt:lpwstr>
  </property>
</Properties>
</file>